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CF53" w14:textId="4D32C901" w:rsidR="0092234E" w:rsidRPr="00490374" w:rsidRDefault="00490374" w:rsidP="00490374">
      <w:pPr>
        <w:pStyle w:val="Heading1"/>
        <w:spacing w:after="120"/>
        <w:rPr>
          <w:rFonts w:cs="Arial"/>
          <w:sz w:val="32"/>
        </w:rPr>
      </w:pPr>
      <w:r w:rsidRPr="00490374">
        <w:rPr>
          <w:rFonts w:cs="Arial"/>
          <w:sz w:val="32"/>
        </w:rPr>
        <w:t>Appendix A</w:t>
      </w:r>
      <w:r>
        <w:rPr>
          <w:rFonts w:cs="Arial"/>
          <w:sz w:val="32"/>
        </w:rPr>
        <w:t>:</w:t>
      </w:r>
      <w:r w:rsidRPr="00490374">
        <w:rPr>
          <w:rFonts w:cs="Arial"/>
          <w:sz w:val="32"/>
        </w:rPr>
        <w:t xml:space="preserve"> Self-assessment form</w:t>
      </w:r>
    </w:p>
    <w:p w14:paraId="3853E787" w14:textId="77777777" w:rsidR="00490374" w:rsidRDefault="00490374" w:rsidP="00490374">
      <w:pPr>
        <w:rPr>
          <w:rFonts w:ascii="Arial" w:hAnsi="Arial" w:cs="Arial"/>
          <w:sz w:val="24"/>
          <w:szCs w:val="24"/>
        </w:rPr>
      </w:pPr>
      <w:r w:rsidRPr="00490374">
        <w:rPr>
          <w:rFonts w:ascii="Arial" w:hAnsi="Arial" w:cs="Arial"/>
          <w:sz w:val="24"/>
          <w:szCs w:val="24"/>
        </w:rPr>
        <w:t xml:space="preserve">This self-assessment form should be completed by the complaints </w:t>
      </w:r>
      <w:proofErr w:type="gramStart"/>
      <w:r w:rsidRPr="00490374">
        <w:rPr>
          <w:rFonts w:ascii="Arial" w:hAnsi="Arial" w:cs="Arial"/>
          <w:sz w:val="24"/>
          <w:szCs w:val="24"/>
        </w:rPr>
        <w:t>officer</w:t>
      </w:r>
      <w:proofErr w:type="gramEnd"/>
      <w:r w:rsidRPr="00490374">
        <w:rPr>
          <w:rFonts w:ascii="Arial" w:hAnsi="Arial" w:cs="Arial"/>
          <w:sz w:val="24"/>
          <w:szCs w:val="24"/>
        </w:rPr>
        <w:t xml:space="preserve"> and </w:t>
      </w:r>
      <w:r>
        <w:rPr>
          <w:rFonts w:ascii="Arial" w:hAnsi="Arial" w:cs="Arial"/>
          <w:sz w:val="24"/>
          <w:szCs w:val="24"/>
        </w:rPr>
        <w:t xml:space="preserve">it must be reviewed and </w:t>
      </w:r>
      <w:r w:rsidRPr="00490374">
        <w:rPr>
          <w:rFonts w:ascii="Arial" w:hAnsi="Arial" w:cs="Arial"/>
          <w:sz w:val="24"/>
          <w:szCs w:val="24"/>
        </w:rPr>
        <w:t>approved by the landlord’s governing body at least annually.</w:t>
      </w:r>
      <w:r>
        <w:rPr>
          <w:rFonts w:ascii="Arial" w:hAnsi="Arial" w:cs="Arial"/>
          <w:sz w:val="24"/>
          <w:szCs w:val="24"/>
        </w:rPr>
        <w:t xml:space="preserve"> </w:t>
      </w:r>
    </w:p>
    <w:p w14:paraId="6E292D65" w14:textId="53A23063" w:rsidR="00490374" w:rsidRDefault="00490374" w:rsidP="00490374">
      <w:pPr>
        <w:rPr>
          <w:rFonts w:ascii="Arial" w:hAnsi="Arial" w:cs="Arial"/>
          <w:sz w:val="24"/>
          <w:szCs w:val="24"/>
        </w:rPr>
      </w:pPr>
      <w:r>
        <w:rPr>
          <w:rFonts w:ascii="Arial" w:hAnsi="Arial" w:cs="Arial"/>
          <w:sz w:val="24"/>
          <w:szCs w:val="24"/>
        </w:rPr>
        <w:t xml:space="preserve">Once approved, landlords must publish the self-assessment as part of the annual </w:t>
      </w:r>
      <w:proofErr w:type="gramStart"/>
      <w:r>
        <w:rPr>
          <w:rFonts w:ascii="Arial" w:hAnsi="Arial" w:cs="Arial"/>
          <w:sz w:val="24"/>
          <w:szCs w:val="24"/>
        </w:rPr>
        <w:t>complaints</w:t>
      </w:r>
      <w:proofErr w:type="gramEnd"/>
      <w:r>
        <w:rPr>
          <w:rFonts w:ascii="Arial" w:hAnsi="Arial" w:cs="Arial"/>
          <w:sz w:val="24"/>
          <w:szCs w:val="24"/>
        </w:rPr>
        <w:t xml:space="preserve"> performance and service improvement report on their website. The governing body’s response to the report must be published alongside this.</w:t>
      </w:r>
    </w:p>
    <w:p w14:paraId="3971DDF6" w14:textId="5694E33E" w:rsidR="00490374" w:rsidRDefault="00490374" w:rsidP="00490374">
      <w:pPr>
        <w:rPr>
          <w:rFonts w:ascii="Arial" w:hAnsi="Arial" w:cs="Arial"/>
          <w:sz w:val="24"/>
          <w:szCs w:val="24"/>
        </w:rPr>
      </w:pPr>
      <w:r>
        <w:rPr>
          <w:rFonts w:ascii="Arial" w:hAnsi="Arial" w:cs="Arial"/>
          <w:sz w:val="24"/>
          <w:szCs w:val="24"/>
        </w:rPr>
        <w:t xml:space="preserve">Landlords are required to complete the self-assessment in full and support all statements with evidence, with additional commentary as necessary. </w:t>
      </w:r>
    </w:p>
    <w:p w14:paraId="00DDFABC" w14:textId="7CF15BC9" w:rsidR="00490374" w:rsidRDefault="00490374" w:rsidP="00490374">
      <w:pPr>
        <w:rPr>
          <w:rFonts w:ascii="Arial" w:hAnsi="Arial" w:cs="Arial"/>
          <w:sz w:val="24"/>
          <w:szCs w:val="24"/>
        </w:rPr>
      </w:pPr>
      <w:r w:rsidRPr="00490374">
        <w:rPr>
          <w:rFonts w:ascii="Arial" w:hAnsi="Arial" w:cs="Arial"/>
          <w:sz w:val="24"/>
          <w:szCs w:val="24"/>
        </w:rPr>
        <w:t>We recognise</w:t>
      </w:r>
      <w:r w:rsidR="006C0F91">
        <w:rPr>
          <w:rFonts w:ascii="Arial" w:hAnsi="Arial" w:cs="Arial"/>
          <w:sz w:val="24"/>
          <w:szCs w:val="24"/>
        </w:rPr>
        <w:t xml:space="preserve"> </w:t>
      </w:r>
      <w:r w:rsidRPr="00490374">
        <w:rPr>
          <w:rFonts w:ascii="Arial" w:hAnsi="Arial" w:cs="Arial"/>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6762AB04" w14:textId="77777777" w:rsidR="00490374" w:rsidRDefault="00490374" w:rsidP="00490374">
      <w:pPr>
        <w:rPr>
          <w:rFonts w:ascii="Arial" w:hAnsi="Arial" w:cs="Arial"/>
          <w:sz w:val="24"/>
          <w:szCs w:val="24"/>
        </w:rPr>
      </w:pPr>
    </w:p>
    <w:p w14:paraId="096D85C8" w14:textId="77777777" w:rsidR="00490374" w:rsidRDefault="00490374" w:rsidP="00490374">
      <w:pPr>
        <w:rPr>
          <w:rFonts w:ascii="Arial" w:hAnsi="Arial" w:cs="Arial"/>
          <w:sz w:val="24"/>
          <w:szCs w:val="24"/>
        </w:rPr>
      </w:pPr>
    </w:p>
    <w:p w14:paraId="4CCD0D13" w14:textId="77777777" w:rsidR="00490374" w:rsidRDefault="00490374" w:rsidP="00490374">
      <w:pPr>
        <w:rPr>
          <w:rFonts w:ascii="Arial" w:hAnsi="Arial" w:cs="Arial"/>
          <w:sz w:val="24"/>
          <w:szCs w:val="24"/>
        </w:rPr>
      </w:pPr>
    </w:p>
    <w:p w14:paraId="27262698" w14:textId="77777777" w:rsidR="00490374" w:rsidRDefault="00490374">
      <w:pPr>
        <w:rPr>
          <w:rFonts w:ascii="Arial" w:hAnsi="Arial" w:cs="Arial"/>
          <w:sz w:val="24"/>
          <w:szCs w:val="24"/>
        </w:rPr>
      </w:pPr>
      <w:r>
        <w:rPr>
          <w:rFonts w:ascii="Arial" w:hAnsi="Arial" w:cs="Arial"/>
          <w:sz w:val="24"/>
          <w:szCs w:val="24"/>
        </w:rPr>
        <w:br w:type="page"/>
      </w:r>
    </w:p>
    <w:p w14:paraId="4F710632" w14:textId="7D786750" w:rsidR="00490374" w:rsidRDefault="00490374" w:rsidP="00490374">
      <w:pPr>
        <w:pStyle w:val="Heading1"/>
        <w:spacing w:after="120"/>
        <w:rPr>
          <w:rFonts w:cs="Arial"/>
          <w:szCs w:val="24"/>
        </w:rPr>
      </w:pPr>
      <w:r w:rsidRPr="00490374">
        <w:rPr>
          <w:rFonts w:cs="Arial"/>
          <w:szCs w:val="24"/>
        </w:rPr>
        <w:lastRenderedPageBreak/>
        <w:t xml:space="preserve"> </w:t>
      </w:r>
      <w:r>
        <w:rPr>
          <w:rFonts w:cs="Arial"/>
          <w:szCs w:val="24"/>
        </w:rPr>
        <w:t>Section 1: Definition of a complaint</w:t>
      </w:r>
    </w:p>
    <w:p w14:paraId="663C0DD4" w14:textId="77777777" w:rsidR="00490374" w:rsidRPr="00490374" w:rsidRDefault="00490374" w:rsidP="00490374"/>
    <w:tbl>
      <w:tblPr>
        <w:tblStyle w:val="TableGrid"/>
        <w:tblW w:w="0" w:type="auto"/>
        <w:tblLook w:val="04A0" w:firstRow="1" w:lastRow="0" w:firstColumn="1" w:lastColumn="0" w:noHBand="0" w:noVBand="1"/>
      </w:tblPr>
      <w:tblGrid>
        <w:gridCol w:w="1177"/>
        <w:gridCol w:w="4464"/>
        <w:gridCol w:w="1332"/>
        <w:gridCol w:w="3739"/>
        <w:gridCol w:w="3236"/>
      </w:tblGrid>
      <w:tr w:rsidR="00490374" w:rsidRPr="00EB5DC1" w14:paraId="46BE8FFA" w14:textId="77777777" w:rsidTr="009C47C2">
        <w:tc>
          <w:tcPr>
            <w:tcW w:w="1177" w:type="dxa"/>
            <w:vAlign w:val="center"/>
          </w:tcPr>
          <w:p w14:paraId="239879D8" w14:textId="47E0BC46" w:rsidR="00490374" w:rsidRPr="00EB5DC1" w:rsidRDefault="00490374" w:rsidP="00490374">
            <w:pPr>
              <w:jc w:val="center"/>
              <w:rPr>
                <w:rFonts w:ascii="Arial" w:hAnsi="Arial" w:cs="Arial"/>
                <w:sz w:val="24"/>
                <w:szCs w:val="24"/>
              </w:rPr>
            </w:pPr>
            <w:r w:rsidRPr="00EB5DC1">
              <w:rPr>
                <w:rFonts w:ascii="Arial" w:hAnsi="Arial" w:cs="Arial"/>
                <w:sz w:val="24"/>
                <w:szCs w:val="24"/>
              </w:rPr>
              <w:t>Code provision</w:t>
            </w:r>
          </w:p>
        </w:tc>
        <w:tc>
          <w:tcPr>
            <w:tcW w:w="4464" w:type="dxa"/>
            <w:vAlign w:val="center"/>
          </w:tcPr>
          <w:p w14:paraId="2B87206D" w14:textId="61A83BD5" w:rsidR="00490374" w:rsidRPr="00EB5DC1" w:rsidRDefault="00490374" w:rsidP="00490374">
            <w:pPr>
              <w:jc w:val="center"/>
              <w:rPr>
                <w:rFonts w:ascii="Arial" w:hAnsi="Arial" w:cs="Arial"/>
                <w:sz w:val="24"/>
                <w:szCs w:val="24"/>
              </w:rPr>
            </w:pPr>
            <w:r w:rsidRPr="00EB5DC1">
              <w:rPr>
                <w:rFonts w:ascii="Arial" w:hAnsi="Arial" w:cs="Arial"/>
                <w:sz w:val="24"/>
                <w:szCs w:val="24"/>
              </w:rPr>
              <w:t>Code requirement</w:t>
            </w:r>
          </w:p>
        </w:tc>
        <w:tc>
          <w:tcPr>
            <w:tcW w:w="1332" w:type="dxa"/>
            <w:vAlign w:val="center"/>
          </w:tcPr>
          <w:p w14:paraId="79F3AE9D" w14:textId="5A76913E" w:rsidR="00490374" w:rsidRPr="00EB5DC1" w:rsidRDefault="00490374" w:rsidP="00490374">
            <w:pPr>
              <w:jc w:val="center"/>
              <w:rPr>
                <w:rFonts w:ascii="Arial" w:hAnsi="Arial" w:cs="Arial"/>
                <w:sz w:val="24"/>
                <w:szCs w:val="24"/>
              </w:rPr>
            </w:pPr>
            <w:r w:rsidRPr="00EB5DC1">
              <w:rPr>
                <w:rFonts w:ascii="Arial" w:hAnsi="Arial" w:cs="Arial"/>
                <w:sz w:val="24"/>
                <w:szCs w:val="24"/>
              </w:rPr>
              <w:t>Comply: Yes / No</w:t>
            </w:r>
          </w:p>
        </w:tc>
        <w:tc>
          <w:tcPr>
            <w:tcW w:w="3739" w:type="dxa"/>
            <w:vAlign w:val="center"/>
          </w:tcPr>
          <w:p w14:paraId="147EC602" w14:textId="63EB2293" w:rsidR="00490374" w:rsidRPr="00EB5DC1" w:rsidRDefault="00490374" w:rsidP="00490374">
            <w:pPr>
              <w:jc w:val="center"/>
              <w:rPr>
                <w:rFonts w:ascii="Arial" w:hAnsi="Arial" w:cs="Arial"/>
                <w:sz w:val="24"/>
                <w:szCs w:val="24"/>
              </w:rPr>
            </w:pPr>
            <w:r w:rsidRPr="00EB5DC1">
              <w:rPr>
                <w:rFonts w:ascii="Arial" w:hAnsi="Arial" w:cs="Arial"/>
                <w:sz w:val="24"/>
                <w:szCs w:val="24"/>
              </w:rPr>
              <w:t>Evidence</w:t>
            </w:r>
          </w:p>
        </w:tc>
        <w:tc>
          <w:tcPr>
            <w:tcW w:w="3236" w:type="dxa"/>
            <w:vAlign w:val="center"/>
          </w:tcPr>
          <w:p w14:paraId="5E7EEFB3" w14:textId="3AA9D856" w:rsidR="00490374" w:rsidRPr="00EB5DC1" w:rsidRDefault="00490374" w:rsidP="00490374">
            <w:pPr>
              <w:jc w:val="center"/>
              <w:rPr>
                <w:rFonts w:ascii="Arial" w:hAnsi="Arial" w:cs="Arial"/>
                <w:sz w:val="24"/>
                <w:szCs w:val="24"/>
              </w:rPr>
            </w:pPr>
            <w:r w:rsidRPr="00EB5DC1">
              <w:rPr>
                <w:rFonts w:ascii="Arial" w:hAnsi="Arial" w:cs="Arial"/>
                <w:sz w:val="24"/>
                <w:szCs w:val="24"/>
              </w:rPr>
              <w:t>Commentary / explanation</w:t>
            </w:r>
          </w:p>
        </w:tc>
      </w:tr>
      <w:tr w:rsidR="009C47C2" w:rsidRPr="00EB5DC1" w14:paraId="72C09958" w14:textId="77777777" w:rsidTr="009C47C2">
        <w:tc>
          <w:tcPr>
            <w:tcW w:w="1177" w:type="dxa"/>
            <w:vAlign w:val="center"/>
          </w:tcPr>
          <w:p w14:paraId="4297BC8F" w14:textId="22C9EEBC" w:rsidR="009C47C2" w:rsidRPr="00EB5DC1" w:rsidRDefault="009C47C2" w:rsidP="009C47C2">
            <w:pPr>
              <w:jc w:val="center"/>
              <w:rPr>
                <w:rFonts w:ascii="Arial" w:hAnsi="Arial" w:cs="Arial"/>
                <w:sz w:val="24"/>
                <w:szCs w:val="24"/>
              </w:rPr>
            </w:pPr>
            <w:r w:rsidRPr="00EB5DC1">
              <w:rPr>
                <w:rFonts w:ascii="Arial" w:hAnsi="Arial" w:cs="Arial"/>
                <w:sz w:val="24"/>
                <w:szCs w:val="24"/>
              </w:rPr>
              <w:t>1.2</w:t>
            </w:r>
          </w:p>
        </w:tc>
        <w:tc>
          <w:tcPr>
            <w:tcW w:w="4464" w:type="dxa"/>
            <w:vAlign w:val="center"/>
          </w:tcPr>
          <w:p w14:paraId="6337877E" w14:textId="77777777" w:rsidR="009C47C2" w:rsidRPr="00EB5DC1" w:rsidRDefault="009C47C2" w:rsidP="009C47C2">
            <w:pPr>
              <w:pStyle w:val="NoSpacing"/>
              <w:numPr>
                <w:ilvl w:val="0"/>
                <w:numId w:val="0"/>
              </w:numPr>
              <w:spacing w:after="120"/>
            </w:pPr>
            <w:r w:rsidRPr="00EB5DC1">
              <w:t>A complaint must be defined as:</w:t>
            </w:r>
            <w:bookmarkStart w:id="0" w:name="_Hlk108509032"/>
          </w:p>
          <w:p w14:paraId="6455CDCE" w14:textId="77777777" w:rsidR="009C47C2" w:rsidRPr="00EB5DC1" w:rsidRDefault="009C47C2" w:rsidP="009C47C2">
            <w:pPr>
              <w:spacing w:after="120"/>
              <w:ind w:left="567"/>
              <w:rPr>
                <w:rFonts w:ascii="Arial" w:hAnsi="Arial" w:cs="Arial"/>
                <w:i/>
                <w:iCs/>
                <w:sz w:val="24"/>
                <w:szCs w:val="24"/>
              </w:rPr>
            </w:pPr>
            <w:r w:rsidRPr="00EB5DC1">
              <w:rPr>
                <w:rFonts w:ascii="Arial" w:hAnsi="Arial" w:cs="Arial"/>
                <w:i/>
                <w:iCs/>
                <w:sz w:val="24"/>
                <w:szCs w:val="24"/>
              </w:rPr>
              <w:t>‘</w:t>
            </w:r>
            <w:proofErr w:type="gramStart"/>
            <w:r w:rsidRPr="00EB5DC1">
              <w:rPr>
                <w:rFonts w:ascii="Arial" w:hAnsi="Arial" w:cs="Arial"/>
                <w:i/>
                <w:iCs/>
                <w:sz w:val="24"/>
                <w:szCs w:val="24"/>
              </w:rPr>
              <w:t>an</w:t>
            </w:r>
            <w:proofErr w:type="gramEnd"/>
            <w:r w:rsidRPr="00EB5DC1">
              <w:rPr>
                <w:rFonts w:ascii="Arial" w:hAnsi="Arial" w:cs="Arial"/>
                <w:i/>
                <w:iCs/>
                <w:sz w:val="24"/>
                <w:szCs w:val="24"/>
              </w:rPr>
              <w:t xml:space="preserve"> expression of dissatisfaction, however made, about the standard of service, actions or lack of action by the landlord, its own staff, or those acting on its behalf, affecting </w:t>
            </w:r>
            <w:r w:rsidRPr="00EB5DC1">
              <w:rPr>
                <w:rFonts w:ascii="Arial" w:hAnsi="Arial" w:cs="Arial"/>
                <w:i/>
                <w:sz w:val="24"/>
                <w:szCs w:val="24"/>
              </w:rPr>
              <w:t>a resident or group of residents</w:t>
            </w:r>
            <w:r w:rsidRPr="00EB5DC1">
              <w:rPr>
                <w:rFonts w:ascii="Arial" w:hAnsi="Arial" w:cs="Arial"/>
                <w:i/>
                <w:iCs/>
                <w:sz w:val="24"/>
                <w:szCs w:val="24"/>
              </w:rPr>
              <w:t xml:space="preserve">.’ </w:t>
            </w:r>
            <w:bookmarkEnd w:id="0"/>
          </w:p>
          <w:p w14:paraId="522985ED" w14:textId="77777777" w:rsidR="009C47C2" w:rsidRPr="00EB5DC1" w:rsidRDefault="009C47C2" w:rsidP="009C47C2">
            <w:pPr>
              <w:rPr>
                <w:rFonts w:ascii="Arial" w:hAnsi="Arial" w:cs="Arial"/>
                <w:sz w:val="24"/>
                <w:szCs w:val="24"/>
              </w:rPr>
            </w:pPr>
          </w:p>
        </w:tc>
        <w:tc>
          <w:tcPr>
            <w:tcW w:w="1332" w:type="dxa"/>
            <w:vAlign w:val="center"/>
          </w:tcPr>
          <w:p w14:paraId="1E03B5FB" w14:textId="56E3AC77" w:rsidR="009C47C2" w:rsidRPr="00EB5DC1" w:rsidRDefault="009C47C2" w:rsidP="009C47C2">
            <w:pPr>
              <w:jc w:val="center"/>
              <w:rPr>
                <w:rFonts w:ascii="Arial" w:hAnsi="Arial" w:cs="Arial"/>
                <w:sz w:val="24"/>
                <w:szCs w:val="24"/>
              </w:rPr>
            </w:pPr>
            <w:r>
              <w:rPr>
                <w:rFonts w:ascii="Arial" w:hAnsi="Arial" w:cs="Arial"/>
                <w:sz w:val="24"/>
                <w:szCs w:val="24"/>
              </w:rPr>
              <w:t>Yes</w:t>
            </w:r>
          </w:p>
        </w:tc>
        <w:tc>
          <w:tcPr>
            <w:tcW w:w="3739" w:type="dxa"/>
            <w:vAlign w:val="center"/>
          </w:tcPr>
          <w:p w14:paraId="0F6932B5" w14:textId="15518A74" w:rsidR="009C47C2" w:rsidRPr="00EB5DC1" w:rsidRDefault="009C47C2" w:rsidP="009C47C2">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w:t>
            </w:r>
            <w:r w:rsidR="00A85605">
              <w:rPr>
                <w:rFonts w:ascii="Arial" w:hAnsi="Arial" w:cs="Arial"/>
                <w:sz w:val="24"/>
                <w:szCs w:val="24"/>
              </w:rPr>
              <w:t>– Section What is a Complaint?</w:t>
            </w:r>
          </w:p>
        </w:tc>
        <w:tc>
          <w:tcPr>
            <w:tcW w:w="3236" w:type="dxa"/>
            <w:vAlign w:val="center"/>
          </w:tcPr>
          <w:p w14:paraId="51CAF908" w14:textId="11554B2C" w:rsidR="009C47C2" w:rsidRPr="00EB5DC1" w:rsidRDefault="009C47C2" w:rsidP="009C47C2">
            <w:pPr>
              <w:jc w:val="center"/>
              <w:rPr>
                <w:rFonts w:ascii="Arial" w:hAnsi="Arial" w:cs="Arial"/>
                <w:sz w:val="24"/>
                <w:szCs w:val="24"/>
              </w:rPr>
            </w:pPr>
            <w:r w:rsidRPr="006A4EA0">
              <w:rPr>
                <w:rFonts w:ascii="Arial" w:hAnsi="Arial" w:cs="Arial"/>
                <w:sz w:val="24"/>
                <w:szCs w:val="24"/>
              </w:rPr>
              <w:t>We use the terms individual/s, person as well as resident, as policy covers other services as well as provision of housing.</w:t>
            </w:r>
            <w:r>
              <w:rPr>
                <w:rFonts w:ascii="Arial" w:hAnsi="Arial" w:cs="Arial"/>
                <w:sz w:val="24"/>
                <w:szCs w:val="24"/>
              </w:rPr>
              <w:t xml:space="preserve"> </w:t>
            </w:r>
            <w:r w:rsidRPr="006A4EA0">
              <w:rPr>
                <w:rFonts w:ascii="Arial" w:hAnsi="Arial" w:cs="Arial"/>
                <w:sz w:val="24"/>
                <w:szCs w:val="24"/>
              </w:rPr>
              <w:t>We use the term Company, not organisation</w:t>
            </w:r>
            <w:r>
              <w:rPr>
                <w:rFonts w:ascii="Arial" w:hAnsi="Arial" w:cs="Arial"/>
                <w:sz w:val="24"/>
                <w:szCs w:val="24"/>
              </w:rPr>
              <w:t>, for Derventio</w:t>
            </w:r>
            <w:r w:rsidRPr="006A4EA0">
              <w:rPr>
                <w:rFonts w:ascii="Arial" w:hAnsi="Arial" w:cs="Arial"/>
                <w:sz w:val="24"/>
                <w:szCs w:val="24"/>
              </w:rPr>
              <w:t>.</w:t>
            </w:r>
          </w:p>
        </w:tc>
      </w:tr>
      <w:tr w:rsidR="009C47C2" w:rsidRPr="00EB5DC1" w14:paraId="0B332C87" w14:textId="77777777" w:rsidTr="009C47C2">
        <w:tc>
          <w:tcPr>
            <w:tcW w:w="1177" w:type="dxa"/>
            <w:vAlign w:val="center"/>
          </w:tcPr>
          <w:p w14:paraId="5F720BCA" w14:textId="2FAE55F0" w:rsidR="009C47C2" w:rsidRPr="00EB5DC1" w:rsidRDefault="009C47C2" w:rsidP="009C47C2">
            <w:pPr>
              <w:jc w:val="center"/>
              <w:rPr>
                <w:rFonts w:ascii="Arial" w:hAnsi="Arial" w:cs="Arial"/>
                <w:sz w:val="24"/>
                <w:szCs w:val="24"/>
              </w:rPr>
            </w:pPr>
            <w:r w:rsidRPr="00EB5DC1">
              <w:rPr>
                <w:rFonts w:ascii="Arial" w:hAnsi="Arial" w:cs="Arial"/>
                <w:sz w:val="24"/>
                <w:szCs w:val="24"/>
              </w:rPr>
              <w:t>1.3</w:t>
            </w:r>
          </w:p>
        </w:tc>
        <w:tc>
          <w:tcPr>
            <w:tcW w:w="4464" w:type="dxa"/>
            <w:vAlign w:val="center"/>
          </w:tcPr>
          <w:p w14:paraId="353B36A6" w14:textId="1AC79132" w:rsidR="009C47C2" w:rsidRPr="00EB5DC1" w:rsidRDefault="009C47C2" w:rsidP="009C47C2">
            <w:pPr>
              <w:pStyle w:val="NoSpacing"/>
              <w:numPr>
                <w:ilvl w:val="0"/>
                <w:numId w:val="0"/>
              </w:numPr>
              <w:spacing w:after="120"/>
            </w:pPr>
            <w:r w:rsidRPr="00EB5DC1">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tc>
        <w:tc>
          <w:tcPr>
            <w:tcW w:w="1332" w:type="dxa"/>
            <w:vAlign w:val="center"/>
          </w:tcPr>
          <w:p w14:paraId="3BAC5838" w14:textId="4262488B" w:rsidR="009C47C2" w:rsidRPr="00EB5DC1" w:rsidRDefault="009C47C2" w:rsidP="009C47C2">
            <w:pPr>
              <w:jc w:val="center"/>
              <w:rPr>
                <w:rFonts w:ascii="Arial" w:hAnsi="Arial" w:cs="Arial"/>
                <w:sz w:val="24"/>
                <w:szCs w:val="24"/>
              </w:rPr>
            </w:pPr>
            <w:r>
              <w:rPr>
                <w:rFonts w:ascii="Arial" w:hAnsi="Arial" w:cs="Arial"/>
                <w:sz w:val="24"/>
                <w:szCs w:val="24"/>
              </w:rPr>
              <w:t>Yes</w:t>
            </w:r>
          </w:p>
        </w:tc>
        <w:tc>
          <w:tcPr>
            <w:tcW w:w="3739" w:type="dxa"/>
            <w:vAlign w:val="center"/>
          </w:tcPr>
          <w:p w14:paraId="374A4A98" w14:textId="5A478BAA" w:rsidR="00E41E9D" w:rsidRDefault="00E41E9D" w:rsidP="009C47C2">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w:t>
            </w:r>
            <w:r w:rsidR="00437251">
              <w:rPr>
                <w:rFonts w:ascii="Arial" w:hAnsi="Arial" w:cs="Arial"/>
                <w:sz w:val="24"/>
                <w:szCs w:val="24"/>
              </w:rPr>
              <w:t>:</w:t>
            </w:r>
            <w:r>
              <w:rPr>
                <w:rFonts w:ascii="Arial" w:hAnsi="Arial" w:cs="Arial"/>
                <w:sz w:val="24"/>
                <w:szCs w:val="24"/>
              </w:rPr>
              <w:t xml:space="preserve"> What is a Complaint?</w:t>
            </w:r>
          </w:p>
          <w:p w14:paraId="5DC134FC" w14:textId="724B8C5E" w:rsidR="009C47C2" w:rsidRPr="00EB5DC1" w:rsidRDefault="009C47C2" w:rsidP="00ED2953">
            <w:pPr>
              <w:rPr>
                <w:rFonts w:ascii="Arial" w:hAnsi="Arial" w:cs="Arial"/>
                <w:sz w:val="24"/>
                <w:szCs w:val="24"/>
              </w:rPr>
            </w:pPr>
          </w:p>
        </w:tc>
        <w:tc>
          <w:tcPr>
            <w:tcW w:w="3236" w:type="dxa"/>
            <w:vAlign w:val="center"/>
          </w:tcPr>
          <w:p w14:paraId="14C2CBB6" w14:textId="77777777" w:rsidR="00ED1B6F" w:rsidRDefault="00ED1B6F" w:rsidP="009C47C2">
            <w:pPr>
              <w:jc w:val="center"/>
              <w:rPr>
                <w:rFonts w:ascii="Arial" w:hAnsi="Arial" w:cs="Arial"/>
                <w:sz w:val="24"/>
                <w:szCs w:val="24"/>
              </w:rPr>
            </w:pPr>
            <w:r>
              <w:rPr>
                <w:rFonts w:ascii="Arial" w:hAnsi="Arial" w:cs="Arial"/>
                <w:sz w:val="24"/>
                <w:szCs w:val="24"/>
              </w:rPr>
              <w:t xml:space="preserve">Housing and support staff always verbally offer residents the chance to make a complaint. This may not be formally recorded. </w:t>
            </w:r>
          </w:p>
          <w:p w14:paraId="7B3B5C32" w14:textId="77777777" w:rsidR="00ED1B6F" w:rsidRDefault="00ED1B6F" w:rsidP="009C47C2">
            <w:pPr>
              <w:jc w:val="center"/>
              <w:rPr>
                <w:rFonts w:ascii="Arial" w:hAnsi="Arial" w:cs="Arial"/>
                <w:sz w:val="24"/>
                <w:szCs w:val="24"/>
              </w:rPr>
            </w:pPr>
          </w:p>
          <w:p w14:paraId="581A7CD0" w14:textId="1476590C" w:rsidR="009C47C2" w:rsidRPr="00EB5DC1" w:rsidRDefault="009C47C2" w:rsidP="00ED2953">
            <w:pPr>
              <w:jc w:val="center"/>
              <w:rPr>
                <w:rFonts w:ascii="Arial" w:hAnsi="Arial" w:cs="Arial"/>
                <w:sz w:val="24"/>
                <w:szCs w:val="24"/>
              </w:rPr>
            </w:pPr>
            <w:r>
              <w:rPr>
                <w:rFonts w:ascii="Arial" w:hAnsi="Arial" w:cs="Arial"/>
                <w:sz w:val="24"/>
                <w:szCs w:val="24"/>
              </w:rPr>
              <w:t xml:space="preserve">Complaints are received from third parties and representatives. </w:t>
            </w:r>
          </w:p>
        </w:tc>
      </w:tr>
      <w:tr w:rsidR="00437251" w:rsidRPr="00EB5DC1" w14:paraId="3296A97F" w14:textId="77777777" w:rsidTr="00E41E9D">
        <w:tc>
          <w:tcPr>
            <w:tcW w:w="1177" w:type="dxa"/>
            <w:vAlign w:val="center"/>
          </w:tcPr>
          <w:p w14:paraId="6BCE2337" w14:textId="5A2E7FA3" w:rsidR="00437251" w:rsidRPr="00EB5DC1" w:rsidRDefault="00437251" w:rsidP="00437251">
            <w:pPr>
              <w:jc w:val="center"/>
              <w:rPr>
                <w:rFonts w:ascii="Arial" w:hAnsi="Arial" w:cs="Arial"/>
                <w:sz w:val="24"/>
                <w:szCs w:val="24"/>
              </w:rPr>
            </w:pPr>
            <w:r w:rsidRPr="00EB5DC1">
              <w:rPr>
                <w:rFonts w:ascii="Arial" w:hAnsi="Arial" w:cs="Arial"/>
                <w:sz w:val="24"/>
                <w:szCs w:val="24"/>
              </w:rPr>
              <w:t>1.4</w:t>
            </w:r>
          </w:p>
        </w:tc>
        <w:tc>
          <w:tcPr>
            <w:tcW w:w="4464" w:type="dxa"/>
            <w:vAlign w:val="center"/>
          </w:tcPr>
          <w:p w14:paraId="5E29EA04" w14:textId="1C446933" w:rsidR="00437251" w:rsidRPr="00EB5DC1" w:rsidRDefault="00437251" w:rsidP="00437251">
            <w:pPr>
              <w:rPr>
                <w:rFonts w:ascii="Arial" w:hAnsi="Arial" w:cs="Arial"/>
                <w:sz w:val="24"/>
                <w:szCs w:val="24"/>
              </w:rPr>
            </w:pPr>
            <w:r w:rsidRPr="00EB5DC1">
              <w:rPr>
                <w:rFonts w:ascii="Arial" w:hAnsi="Arial" w:cs="Arial"/>
                <w:sz w:val="24"/>
                <w:szCs w:val="24"/>
              </w:rPr>
              <w:t xml:space="preserve">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w:t>
            </w:r>
            <w:r w:rsidRPr="00EB5DC1">
              <w:rPr>
                <w:rFonts w:ascii="Arial" w:hAnsi="Arial" w:cs="Arial"/>
                <w:sz w:val="24"/>
                <w:szCs w:val="24"/>
              </w:rPr>
              <w:lastRenderedPageBreak/>
              <w:t>recorded, monitored and reviewed regularly.</w:t>
            </w:r>
          </w:p>
        </w:tc>
        <w:tc>
          <w:tcPr>
            <w:tcW w:w="1332" w:type="dxa"/>
            <w:vAlign w:val="center"/>
          </w:tcPr>
          <w:p w14:paraId="0903912B" w14:textId="47CC3916" w:rsidR="00437251" w:rsidRPr="00EB5DC1" w:rsidRDefault="00437251" w:rsidP="00437251">
            <w:pPr>
              <w:jc w:val="center"/>
              <w:rPr>
                <w:rFonts w:ascii="Arial" w:hAnsi="Arial" w:cs="Arial"/>
                <w:sz w:val="24"/>
                <w:szCs w:val="24"/>
              </w:rPr>
            </w:pPr>
            <w:r>
              <w:rPr>
                <w:rFonts w:ascii="Arial" w:hAnsi="Arial" w:cs="Arial"/>
                <w:sz w:val="24"/>
                <w:szCs w:val="24"/>
              </w:rPr>
              <w:lastRenderedPageBreak/>
              <w:t>Yes</w:t>
            </w:r>
          </w:p>
        </w:tc>
        <w:tc>
          <w:tcPr>
            <w:tcW w:w="3739" w:type="dxa"/>
            <w:vAlign w:val="center"/>
          </w:tcPr>
          <w:p w14:paraId="68E4DFCE" w14:textId="54CC28EE" w:rsidR="00437251" w:rsidRPr="00EB5DC1" w:rsidRDefault="00437251" w:rsidP="00ED2953">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is a Complaint?</w:t>
            </w:r>
          </w:p>
        </w:tc>
        <w:tc>
          <w:tcPr>
            <w:tcW w:w="3236" w:type="dxa"/>
            <w:vAlign w:val="center"/>
          </w:tcPr>
          <w:p w14:paraId="67C669F9" w14:textId="5779DF29" w:rsidR="00437251" w:rsidRDefault="00437251" w:rsidP="00437251">
            <w:pPr>
              <w:jc w:val="center"/>
              <w:rPr>
                <w:rFonts w:ascii="Arial" w:hAnsi="Arial" w:cs="Arial"/>
                <w:sz w:val="24"/>
                <w:szCs w:val="24"/>
              </w:rPr>
            </w:pPr>
            <w:r>
              <w:rPr>
                <w:rFonts w:ascii="Arial" w:hAnsi="Arial" w:cs="Arial"/>
                <w:sz w:val="24"/>
                <w:szCs w:val="24"/>
              </w:rPr>
              <w:t xml:space="preserve">Service requests for maintenance, repairs, or additional equipment in rooms are logged separately to </w:t>
            </w:r>
            <w:proofErr w:type="gramStart"/>
            <w:r>
              <w:rPr>
                <w:rFonts w:ascii="Arial" w:hAnsi="Arial" w:cs="Arial"/>
                <w:sz w:val="24"/>
                <w:szCs w:val="24"/>
              </w:rPr>
              <w:t>complaints..</w:t>
            </w:r>
            <w:proofErr w:type="gramEnd"/>
          </w:p>
          <w:p w14:paraId="2F6AE317" w14:textId="3013DF83" w:rsidR="00437251" w:rsidRPr="00EB5DC1" w:rsidRDefault="00437251" w:rsidP="00437251">
            <w:pPr>
              <w:jc w:val="center"/>
              <w:rPr>
                <w:rFonts w:ascii="Arial" w:hAnsi="Arial" w:cs="Arial"/>
                <w:sz w:val="24"/>
                <w:szCs w:val="24"/>
              </w:rPr>
            </w:pPr>
            <w:r>
              <w:rPr>
                <w:rFonts w:ascii="Arial" w:hAnsi="Arial" w:cs="Arial"/>
                <w:sz w:val="24"/>
                <w:szCs w:val="24"/>
              </w:rPr>
              <w:t xml:space="preserve">These are monitored at monthly </w:t>
            </w:r>
            <w:proofErr w:type="spellStart"/>
            <w:r>
              <w:rPr>
                <w:rFonts w:ascii="Arial" w:hAnsi="Arial" w:cs="Arial"/>
                <w:sz w:val="24"/>
                <w:szCs w:val="24"/>
              </w:rPr>
              <w:t>minuted</w:t>
            </w:r>
            <w:proofErr w:type="spellEnd"/>
            <w:r>
              <w:rPr>
                <w:rFonts w:ascii="Arial" w:hAnsi="Arial" w:cs="Arial"/>
                <w:sz w:val="24"/>
                <w:szCs w:val="24"/>
              </w:rPr>
              <w:t xml:space="preserve"> meetings with the maintenance sub-</w:t>
            </w:r>
            <w:r>
              <w:rPr>
                <w:rFonts w:ascii="Arial" w:hAnsi="Arial" w:cs="Arial"/>
                <w:sz w:val="24"/>
                <w:szCs w:val="24"/>
              </w:rPr>
              <w:lastRenderedPageBreak/>
              <w:t>contractor and are reported to the Board.</w:t>
            </w:r>
          </w:p>
        </w:tc>
      </w:tr>
      <w:tr w:rsidR="00437251" w:rsidRPr="00EB5DC1" w14:paraId="4EC13BF5" w14:textId="77777777" w:rsidTr="009C47C2">
        <w:tc>
          <w:tcPr>
            <w:tcW w:w="1177" w:type="dxa"/>
            <w:vAlign w:val="center"/>
          </w:tcPr>
          <w:p w14:paraId="73514326" w14:textId="3DD5D40F" w:rsidR="00437251" w:rsidRPr="00EB5DC1" w:rsidRDefault="00437251" w:rsidP="00437251">
            <w:pPr>
              <w:jc w:val="center"/>
              <w:rPr>
                <w:rFonts w:ascii="Arial" w:hAnsi="Arial" w:cs="Arial"/>
                <w:sz w:val="24"/>
                <w:szCs w:val="24"/>
              </w:rPr>
            </w:pPr>
            <w:r w:rsidRPr="00EB5DC1">
              <w:rPr>
                <w:rFonts w:ascii="Arial" w:hAnsi="Arial" w:cs="Arial"/>
                <w:sz w:val="24"/>
                <w:szCs w:val="24"/>
              </w:rPr>
              <w:lastRenderedPageBreak/>
              <w:t>1.5</w:t>
            </w:r>
          </w:p>
        </w:tc>
        <w:tc>
          <w:tcPr>
            <w:tcW w:w="4464" w:type="dxa"/>
            <w:vAlign w:val="center"/>
          </w:tcPr>
          <w:p w14:paraId="02D5E8DB" w14:textId="77777777" w:rsidR="00437251" w:rsidRPr="00EB5DC1" w:rsidRDefault="00437251" w:rsidP="00437251">
            <w:pPr>
              <w:pStyle w:val="NoSpacing"/>
              <w:numPr>
                <w:ilvl w:val="0"/>
                <w:numId w:val="0"/>
              </w:numPr>
              <w:spacing w:after="120"/>
            </w:pPr>
            <w:r w:rsidRPr="00EB5DC1">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p w14:paraId="0F89EDE3" w14:textId="77777777" w:rsidR="00437251" w:rsidRPr="00EB5DC1" w:rsidRDefault="00437251" w:rsidP="00437251">
            <w:pPr>
              <w:jc w:val="center"/>
              <w:rPr>
                <w:rFonts w:ascii="Arial" w:hAnsi="Arial" w:cs="Arial"/>
                <w:sz w:val="24"/>
                <w:szCs w:val="24"/>
              </w:rPr>
            </w:pPr>
          </w:p>
        </w:tc>
        <w:tc>
          <w:tcPr>
            <w:tcW w:w="1332" w:type="dxa"/>
            <w:vAlign w:val="center"/>
          </w:tcPr>
          <w:p w14:paraId="3977D24A" w14:textId="5A1AF64B" w:rsidR="00437251" w:rsidRPr="00EB5DC1" w:rsidRDefault="00437251" w:rsidP="00437251">
            <w:pPr>
              <w:jc w:val="center"/>
              <w:rPr>
                <w:rFonts w:ascii="Arial" w:hAnsi="Arial" w:cs="Arial"/>
                <w:sz w:val="24"/>
                <w:szCs w:val="24"/>
              </w:rPr>
            </w:pPr>
            <w:r>
              <w:rPr>
                <w:rFonts w:ascii="Arial" w:hAnsi="Arial" w:cs="Arial"/>
                <w:sz w:val="24"/>
                <w:szCs w:val="24"/>
              </w:rPr>
              <w:t>Yes</w:t>
            </w:r>
          </w:p>
        </w:tc>
        <w:tc>
          <w:tcPr>
            <w:tcW w:w="3739" w:type="dxa"/>
            <w:vAlign w:val="center"/>
          </w:tcPr>
          <w:p w14:paraId="34A55524" w14:textId="77777777" w:rsidR="00ED2953" w:rsidRDefault="00437251" w:rsidP="00ED2953">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is a Complaint?</w:t>
            </w:r>
          </w:p>
          <w:p w14:paraId="7781016F" w14:textId="77777777" w:rsidR="00ED2953" w:rsidRDefault="00ED2953" w:rsidP="00ED2953">
            <w:pPr>
              <w:jc w:val="center"/>
              <w:rPr>
                <w:rFonts w:ascii="Arial" w:hAnsi="Arial" w:cs="Arial"/>
                <w:color w:val="FF0000"/>
                <w:sz w:val="24"/>
                <w:szCs w:val="24"/>
              </w:rPr>
            </w:pPr>
          </w:p>
          <w:p w14:paraId="44CB3CE5" w14:textId="7A409700" w:rsidR="00437251" w:rsidRPr="00EB5DC1" w:rsidRDefault="00437251" w:rsidP="00ED2953">
            <w:pPr>
              <w:jc w:val="center"/>
              <w:rPr>
                <w:rFonts w:ascii="Arial" w:hAnsi="Arial" w:cs="Arial"/>
                <w:sz w:val="24"/>
                <w:szCs w:val="24"/>
              </w:rPr>
            </w:pPr>
          </w:p>
        </w:tc>
        <w:tc>
          <w:tcPr>
            <w:tcW w:w="3236" w:type="dxa"/>
            <w:vAlign w:val="center"/>
          </w:tcPr>
          <w:p w14:paraId="43EBF921" w14:textId="41970D8A" w:rsidR="00437251" w:rsidRPr="00F631BA" w:rsidRDefault="00ED2953" w:rsidP="00437251">
            <w:pPr>
              <w:jc w:val="center"/>
              <w:rPr>
                <w:rFonts w:ascii="Arial" w:hAnsi="Arial" w:cs="Arial"/>
                <w:color w:val="FF0000"/>
                <w:sz w:val="24"/>
                <w:szCs w:val="24"/>
              </w:rPr>
            </w:pPr>
            <w:r>
              <w:rPr>
                <w:rFonts w:ascii="Arial" w:hAnsi="Arial" w:cs="Arial"/>
                <w:sz w:val="24"/>
                <w:szCs w:val="24"/>
              </w:rPr>
              <w:t>This is current practice</w:t>
            </w:r>
            <w:r>
              <w:rPr>
                <w:rFonts w:ascii="Arial" w:hAnsi="Arial" w:cs="Arial"/>
                <w:color w:val="FF0000"/>
                <w:sz w:val="24"/>
                <w:szCs w:val="24"/>
              </w:rPr>
              <w:t xml:space="preserve"> </w:t>
            </w:r>
          </w:p>
        </w:tc>
      </w:tr>
      <w:tr w:rsidR="00437251" w:rsidRPr="00EB5DC1" w14:paraId="1C51C85F" w14:textId="77777777" w:rsidTr="009C47C2">
        <w:tc>
          <w:tcPr>
            <w:tcW w:w="1177" w:type="dxa"/>
            <w:vAlign w:val="center"/>
          </w:tcPr>
          <w:p w14:paraId="3F3DD2E9" w14:textId="36925AF6" w:rsidR="00437251" w:rsidRPr="00EB5DC1" w:rsidRDefault="00437251" w:rsidP="00437251">
            <w:pPr>
              <w:jc w:val="center"/>
              <w:rPr>
                <w:rFonts w:ascii="Arial" w:hAnsi="Arial" w:cs="Arial"/>
                <w:sz w:val="24"/>
                <w:szCs w:val="24"/>
              </w:rPr>
            </w:pPr>
            <w:r w:rsidRPr="00EB5DC1">
              <w:rPr>
                <w:rFonts w:ascii="Arial" w:hAnsi="Arial" w:cs="Arial"/>
                <w:sz w:val="24"/>
                <w:szCs w:val="24"/>
              </w:rPr>
              <w:t>1.6</w:t>
            </w:r>
          </w:p>
        </w:tc>
        <w:tc>
          <w:tcPr>
            <w:tcW w:w="4464" w:type="dxa"/>
            <w:vAlign w:val="center"/>
          </w:tcPr>
          <w:p w14:paraId="2499E3D1" w14:textId="77777777" w:rsidR="00437251" w:rsidRPr="00EB5DC1" w:rsidRDefault="00437251" w:rsidP="00437251">
            <w:pPr>
              <w:pStyle w:val="NoSpacing"/>
              <w:numPr>
                <w:ilvl w:val="0"/>
                <w:numId w:val="0"/>
              </w:numPr>
              <w:spacing w:after="120"/>
            </w:pPr>
            <w:r w:rsidRPr="00EB5DC1">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p w14:paraId="41D102CC" w14:textId="77777777" w:rsidR="00437251" w:rsidRPr="00EB5DC1" w:rsidRDefault="00437251" w:rsidP="00437251">
            <w:pPr>
              <w:jc w:val="center"/>
              <w:rPr>
                <w:rFonts w:ascii="Arial" w:hAnsi="Arial" w:cs="Arial"/>
                <w:sz w:val="24"/>
                <w:szCs w:val="24"/>
              </w:rPr>
            </w:pPr>
          </w:p>
        </w:tc>
        <w:tc>
          <w:tcPr>
            <w:tcW w:w="1332" w:type="dxa"/>
            <w:vAlign w:val="center"/>
          </w:tcPr>
          <w:p w14:paraId="0A6510E6" w14:textId="32853227" w:rsidR="00437251" w:rsidRPr="00EB5DC1" w:rsidRDefault="00437251" w:rsidP="00437251">
            <w:pPr>
              <w:jc w:val="center"/>
              <w:rPr>
                <w:rFonts w:ascii="Arial" w:hAnsi="Arial" w:cs="Arial"/>
                <w:sz w:val="24"/>
                <w:szCs w:val="24"/>
              </w:rPr>
            </w:pPr>
            <w:r>
              <w:rPr>
                <w:rFonts w:ascii="Arial" w:hAnsi="Arial" w:cs="Arial"/>
                <w:sz w:val="24"/>
                <w:szCs w:val="24"/>
              </w:rPr>
              <w:t>Yes</w:t>
            </w:r>
          </w:p>
        </w:tc>
        <w:tc>
          <w:tcPr>
            <w:tcW w:w="3739" w:type="dxa"/>
            <w:vAlign w:val="center"/>
          </w:tcPr>
          <w:p w14:paraId="6245F14A" w14:textId="41628791" w:rsidR="00437251" w:rsidRPr="00EB5DC1" w:rsidRDefault="00437251" w:rsidP="00437251">
            <w:pPr>
              <w:jc w:val="center"/>
              <w:rPr>
                <w:rFonts w:ascii="Arial" w:hAnsi="Arial" w:cs="Arial"/>
                <w:sz w:val="24"/>
                <w:szCs w:val="24"/>
              </w:rPr>
            </w:pPr>
            <w:r>
              <w:rPr>
                <w:rFonts w:ascii="Arial" w:hAnsi="Arial" w:cs="Arial"/>
                <w:sz w:val="24"/>
                <w:szCs w:val="24"/>
              </w:rPr>
              <w:t>Annual satisfaction survey.</w:t>
            </w:r>
          </w:p>
        </w:tc>
        <w:tc>
          <w:tcPr>
            <w:tcW w:w="3236" w:type="dxa"/>
            <w:vAlign w:val="center"/>
          </w:tcPr>
          <w:p w14:paraId="30468464" w14:textId="0030E298" w:rsidR="00437251" w:rsidRPr="00EB5DC1" w:rsidRDefault="00ED2953" w:rsidP="00437251">
            <w:pPr>
              <w:jc w:val="center"/>
              <w:rPr>
                <w:rFonts w:ascii="Arial" w:hAnsi="Arial" w:cs="Arial"/>
                <w:sz w:val="24"/>
                <w:szCs w:val="24"/>
              </w:rPr>
            </w:pPr>
            <w:r>
              <w:rPr>
                <w:rFonts w:ascii="Arial" w:hAnsi="Arial" w:cs="Arial"/>
                <w:sz w:val="24"/>
                <w:szCs w:val="24"/>
              </w:rPr>
              <w:t>S</w:t>
            </w:r>
            <w:r w:rsidR="00437251">
              <w:rPr>
                <w:rFonts w:ascii="Arial" w:hAnsi="Arial" w:cs="Arial"/>
                <w:sz w:val="24"/>
                <w:szCs w:val="24"/>
              </w:rPr>
              <w:t>urvey is delivered to all residents. It contains information about how to make a complaint.</w:t>
            </w:r>
          </w:p>
        </w:tc>
      </w:tr>
    </w:tbl>
    <w:p w14:paraId="47A2D784" w14:textId="7848C409" w:rsidR="002B4327" w:rsidRDefault="002B4327" w:rsidP="00490374">
      <w:pPr>
        <w:rPr>
          <w:rFonts w:ascii="Arial" w:hAnsi="Arial" w:cs="Arial"/>
          <w:sz w:val="24"/>
          <w:szCs w:val="24"/>
        </w:rPr>
      </w:pPr>
    </w:p>
    <w:p w14:paraId="1A958801" w14:textId="77777777" w:rsidR="002B4327" w:rsidRDefault="002B4327">
      <w:pPr>
        <w:rPr>
          <w:rFonts w:ascii="Arial" w:hAnsi="Arial" w:cs="Arial"/>
          <w:sz w:val="24"/>
          <w:szCs w:val="24"/>
        </w:rPr>
      </w:pPr>
      <w:r>
        <w:rPr>
          <w:rFonts w:ascii="Arial" w:hAnsi="Arial" w:cs="Arial"/>
          <w:sz w:val="24"/>
          <w:szCs w:val="24"/>
        </w:rPr>
        <w:br w:type="page"/>
      </w:r>
    </w:p>
    <w:p w14:paraId="453E0B6A" w14:textId="77777777" w:rsidR="00490374" w:rsidRDefault="00490374" w:rsidP="00490374">
      <w:pPr>
        <w:rPr>
          <w:rFonts w:ascii="Arial" w:hAnsi="Arial" w:cs="Arial"/>
          <w:sz w:val="24"/>
          <w:szCs w:val="24"/>
        </w:rPr>
      </w:pPr>
    </w:p>
    <w:p w14:paraId="02B28E15" w14:textId="5D1E73F1" w:rsidR="00EB5DC1" w:rsidRDefault="00EB5DC1" w:rsidP="00EB5DC1">
      <w:pPr>
        <w:pStyle w:val="Heading1"/>
        <w:spacing w:after="120"/>
        <w:rPr>
          <w:rFonts w:cs="Arial"/>
          <w:szCs w:val="24"/>
        </w:rPr>
      </w:pPr>
      <w:r>
        <w:rPr>
          <w:rFonts w:cs="Arial"/>
          <w:szCs w:val="24"/>
        </w:rPr>
        <w:t>Section 2: Exclusions</w:t>
      </w:r>
    </w:p>
    <w:p w14:paraId="17017C98" w14:textId="77777777" w:rsidR="00EB5DC1" w:rsidRPr="00490374" w:rsidRDefault="00EB5DC1" w:rsidP="00EB5DC1"/>
    <w:tbl>
      <w:tblPr>
        <w:tblStyle w:val="TableGrid"/>
        <w:tblW w:w="0" w:type="auto"/>
        <w:tblLook w:val="04A0" w:firstRow="1" w:lastRow="0" w:firstColumn="1" w:lastColumn="0" w:noHBand="0" w:noVBand="1"/>
      </w:tblPr>
      <w:tblGrid>
        <w:gridCol w:w="1177"/>
        <w:gridCol w:w="4454"/>
        <w:gridCol w:w="1332"/>
        <w:gridCol w:w="3745"/>
        <w:gridCol w:w="3240"/>
      </w:tblGrid>
      <w:tr w:rsidR="00EB5DC1" w:rsidRPr="00EB5DC1" w14:paraId="4FBD33F7" w14:textId="77777777" w:rsidTr="001324BE">
        <w:tc>
          <w:tcPr>
            <w:tcW w:w="1177" w:type="dxa"/>
            <w:vAlign w:val="center"/>
          </w:tcPr>
          <w:p w14:paraId="2F15993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454" w:type="dxa"/>
            <w:vAlign w:val="center"/>
          </w:tcPr>
          <w:p w14:paraId="6AA3436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32" w:type="dxa"/>
            <w:vAlign w:val="center"/>
          </w:tcPr>
          <w:p w14:paraId="145D5BE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745" w:type="dxa"/>
            <w:vAlign w:val="center"/>
          </w:tcPr>
          <w:p w14:paraId="5C9C4B9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40" w:type="dxa"/>
            <w:vAlign w:val="center"/>
          </w:tcPr>
          <w:p w14:paraId="730CDE6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1324BE" w:rsidRPr="00EB5DC1" w14:paraId="6E72118A" w14:textId="77777777" w:rsidTr="001324BE">
        <w:tc>
          <w:tcPr>
            <w:tcW w:w="1177" w:type="dxa"/>
            <w:vAlign w:val="center"/>
          </w:tcPr>
          <w:p w14:paraId="287F720F" w14:textId="045DFBB3" w:rsidR="001324BE" w:rsidRPr="00EB5DC1" w:rsidRDefault="001324BE" w:rsidP="001324BE">
            <w:pPr>
              <w:jc w:val="center"/>
              <w:rPr>
                <w:rFonts w:ascii="Arial" w:hAnsi="Arial" w:cs="Arial"/>
                <w:sz w:val="24"/>
                <w:szCs w:val="24"/>
              </w:rPr>
            </w:pPr>
            <w:r>
              <w:rPr>
                <w:rFonts w:ascii="Arial" w:hAnsi="Arial" w:cs="Arial"/>
                <w:sz w:val="24"/>
                <w:szCs w:val="24"/>
              </w:rPr>
              <w:t>2.1</w:t>
            </w:r>
          </w:p>
        </w:tc>
        <w:tc>
          <w:tcPr>
            <w:tcW w:w="4454" w:type="dxa"/>
            <w:vAlign w:val="center"/>
          </w:tcPr>
          <w:p w14:paraId="353AA6F3" w14:textId="1A2B1BA1" w:rsidR="001324BE" w:rsidRPr="00EB5DC1" w:rsidRDefault="001324BE" w:rsidP="001324BE">
            <w:pPr>
              <w:rPr>
                <w:rFonts w:ascii="Arial" w:hAnsi="Arial" w:cs="Arial"/>
                <w:sz w:val="24"/>
                <w:szCs w:val="24"/>
              </w:rPr>
            </w:pPr>
            <w:r w:rsidRPr="00EB5DC1">
              <w:rPr>
                <w:rFonts w:ascii="Arial" w:hAnsi="Arial" w:cs="Arial"/>
                <w:sz w:val="24"/>
                <w:szCs w:val="24"/>
              </w:rPr>
              <w:t xml:space="preserve">Landlords must accept a complaint unless there is a valid reason not to do so. If landlords decide not to accept a </w:t>
            </w:r>
            <w:proofErr w:type="gramStart"/>
            <w:r w:rsidRPr="00EB5DC1">
              <w:rPr>
                <w:rFonts w:ascii="Arial" w:hAnsi="Arial" w:cs="Arial"/>
                <w:sz w:val="24"/>
                <w:szCs w:val="24"/>
              </w:rPr>
              <w:t>complaint</w:t>
            </w:r>
            <w:proofErr w:type="gramEnd"/>
            <w:r w:rsidRPr="00EB5DC1">
              <w:rPr>
                <w:rFonts w:ascii="Arial" w:hAnsi="Arial" w:cs="Arial"/>
                <w:sz w:val="24"/>
                <w:szCs w:val="24"/>
              </w:rPr>
              <w:t xml:space="preserve"> they must be able to evidence their reasoning. Each complaint must be considered on its own merits</w:t>
            </w:r>
          </w:p>
        </w:tc>
        <w:tc>
          <w:tcPr>
            <w:tcW w:w="1332" w:type="dxa"/>
            <w:vAlign w:val="center"/>
          </w:tcPr>
          <w:p w14:paraId="26239650" w14:textId="3CB6A520" w:rsidR="001324BE" w:rsidRPr="00EB5DC1" w:rsidRDefault="001324BE" w:rsidP="001324BE">
            <w:pPr>
              <w:jc w:val="center"/>
              <w:rPr>
                <w:rFonts w:ascii="Arial" w:hAnsi="Arial" w:cs="Arial"/>
                <w:sz w:val="24"/>
                <w:szCs w:val="24"/>
              </w:rPr>
            </w:pPr>
            <w:r>
              <w:rPr>
                <w:rFonts w:ascii="Arial" w:hAnsi="Arial" w:cs="Arial"/>
                <w:sz w:val="24"/>
                <w:szCs w:val="24"/>
              </w:rPr>
              <w:t>Yes</w:t>
            </w:r>
          </w:p>
        </w:tc>
        <w:tc>
          <w:tcPr>
            <w:tcW w:w="3745" w:type="dxa"/>
            <w:vAlign w:val="center"/>
          </w:tcPr>
          <w:p w14:paraId="31ACCF57" w14:textId="0ACB61B9" w:rsidR="009E6391" w:rsidRDefault="009E6391" w:rsidP="009E6391">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T</w:t>
            </w:r>
            <w:r w:rsidR="00437251">
              <w:rPr>
                <w:rFonts w:ascii="Arial" w:hAnsi="Arial" w:cs="Arial"/>
                <w:sz w:val="24"/>
                <w:szCs w:val="24"/>
              </w:rPr>
              <w:t>h</w:t>
            </w:r>
            <w:r>
              <w:rPr>
                <w:rFonts w:ascii="Arial" w:hAnsi="Arial" w:cs="Arial"/>
                <w:sz w:val="24"/>
                <w:szCs w:val="24"/>
              </w:rPr>
              <w:t>e</w:t>
            </w:r>
            <w:r w:rsidR="00437251">
              <w:rPr>
                <w:rFonts w:ascii="Arial" w:hAnsi="Arial" w:cs="Arial"/>
                <w:sz w:val="24"/>
                <w:szCs w:val="24"/>
              </w:rPr>
              <w:t xml:space="preserve"> </w:t>
            </w:r>
            <w:r>
              <w:rPr>
                <w:rFonts w:ascii="Arial" w:hAnsi="Arial" w:cs="Arial"/>
                <w:sz w:val="24"/>
                <w:szCs w:val="24"/>
              </w:rPr>
              <w:t>Complaint</w:t>
            </w:r>
            <w:r w:rsidR="00437251">
              <w:rPr>
                <w:rFonts w:ascii="Arial" w:hAnsi="Arial" w:cs="Arial"/>
                <w:sz w:val="24"/>
                <w:szCs w:val="24"/>
              </w:rPr>
              <w:t xml:space="preserve"> Procedure is Not For</w:t>
            </w:r>
            <w:r w:rsidR="00ED2953">
              <w:rPr>
                <w:rFonts w:ascii="Arial" w:hAnsi="Arial" w:cs="Arial"/>
                <w:sz w:val="24"/>
                <w:szCs w:val="24"/>
              </w:rPr>
              <w:t>.</w:t>
            </w:r>
          </w:p>
          <w:p w14:paraId="3E4A5354" w14:textId="357771E2" w:rsidR="001324BE" w:rsidRPr="00EB5DC1" w:rsidRDefault="001324BE" w:rsidP="001324BE">
            <w:pPr>
              <w:jc w:val="center"/>
              <w:rPr>
                <w:rFonts w:ascii="Arial" w:hAnsi="Arial" w:cs="Arial"/>
                <w:sz w:val="24"/>
                <w:szCs w:val="24"/>
              </w:rPr>
            </w:pPr>
            <w:r>
              <w:rPr>
                <w:rFonts w:ascii="Arial" w:hAnsi="Arial" w:cs="Arial"/>
                <w:sz w:val="24"/>
                <w:szCs w:val="24"/>
              </w:rPr>
              <w:t>.</w:t>
            </w:r>
          </w:p>
        </w:tc>
        <w:tc>
          <w:tcPr>
            <w:tcW w:w="3240" w:type="dxa"/>
            <w:vAlign w:val="center"/>
          </w:tcPr>
          <w:p w14:paraId="446B964E" w14:textId="43D5A5C7" w:rsidR="001324BE" w:rsidRPr="00EB5DC1" w:rsidRDefault="00ED2953" w:rsidP="001324BE">
            <w:pPr>
              <w:jc w:val="center"/>
              <w:rPr>
                <w:rFonts w:ascii="Arial" w:hAnsi="Arial" w:cs="Arial"/>
                <w:sz w:val="24"/>
                <w:szCs w:val="24"/>
              </w:rPr>
            </w:pPr>
            <w:r>
              <w:rPr>
                <w:rFonts w:ascii="Arial" w:hAnsi="Arial" w:cs="Arial"/>
                <w:sz w:val="24"/>
                <w:szCs w:val="24"/>
              </w:rPr>
              <w:t>This is current practice</w:t>
            </w:r>
          </w:p>
        </w:tc>
      </w:tr>
      <w:tr w:rsidR="00ED2953" w:rsidRPr="00EB5DC1" w14:paraId="56BE0F51" w14:textId="77777777" w:rsidTr="001324BE">
        <w:tc>
          <w:tcPr>
            <w:tcW w:w="1177" w:type="dxa"/>
            <w:vAlign w:val="center"/>
          </w:tcPr>
          <w:p w14:paraId="2917C7DB" w14:textId="1A1F131E" w:rsidR="00ED2953" w:rsidRPr="00EB5DC1" w:rsidRDefault="00ED2953" w:rsidP="00ED2953">
            <w:pPr>
              <w:jc w:val="center"/>
              <w:rPr>
                <w:rFonts w:ascii="Arial" w:hAnsi="Arial" w:cs="Arial"/>
                <w:sz w:val="24"/>
                <w:szCs w:val="24"/>
              </w:rPr>
            </w:pPr>
            <w:r>
              <w:rPr>
                <w:rFonts w:ascii="Arial" w:hAnsi="Arial" w:cs="Arial"/>
                <w:sz w:val="24"/>
                <w:szCs w:val="24"/>
              </w:rPr>
              <w:t>2.2</w:t>
            </w:r>
          </w:p>
        </w:tc>
        <w:tc>
          <w:tcPr>
            <w:tcW w:w="4454" w:type="dxa"/>
            <w:vAlign w:val="center"/>
          </w:tcPr>
          <w:p w14:paraId="1FD0B6F9" w14:textId="77777777" w:rsidR="00ED2953" w:rsidRPr="008254CC" w:rsidRDefault="00ED2953" w:rsidP="00ED2953">
            <w:pPr>
              <w:pStyle w:val="NoSpacing"/>
              <w:numPr>
                <w:ilvl w:val="0"/>
                <w:numId w:val="0"/>
              </w:numPr>
              <w:spacing w:after="120"/>
            </w:pPr>
            <w:r w:rsidRPr="008254CC">
              <w:t>A complaints policy must set out the circumstances in which a matter will not be considered as a complaint or escalated, and these circumstances must be fair and reasonable to residents. Acceptable exclusions include:</w:t>
            </w:r>
          </w:p>
          <w:p w14:paraId="25083591" w14:textId="77777777" w:rsidR="00ED2953" w:rsidRPr="008254CC" w:rsidRDefault="00ED2953" w:rsidP="00ED2953">
            <w:pPr>
              <w:pStyle w:val="NoSpacing"/>
              <w:numPr>
                <w:ilvl w:val="0"/>
                <w:numId w:val="2"/>
              </w:numPr>
              <w:spacing w:after="120"/>
            </w:pPr>
            <w:r w:rsidRPr="008254CC">
              <w:t xml:space="preserve">The issue giving rise to the complaint occurred over twelve months ago. </w:t>
            </w:r>
          </w:p>
          <w:p w14:paraId="46FBBD9D" w14:textId="77777777" w:rsidR="00ED2953" w:rsidRPr="008254CC" w:rsidRDefault="00ED2953" w:rsidP="00ED2953">
            <w:pPr>
              <w:pStyle w:val="NoSpacing"/>
              <w:numPr>
                <w:ilvl w:val="0"/>
                <w:numId w:val="2"/>
              </w:numPr>
              <w:spacing w:after="120"/>
            </w:pPr>
            <w:r w:rsidRPr="008254CC">
              <w:t>Legal proceedings have started. This is defined as details of the claim, such as the Claim Form and Particulars of Claim, having been filed at court.</w:t>
            </w:r>
          </w:p>
          <w:p w14:paraId="105AE59E" w14:textId="17A12BB2" w:rsidR="00ED2953" w:rsidRPr="00EB5DC1" w:rsidRDefault="00ED2953" w:rsidP="00ED2953">
            <w:pPr>
              <w:pStyle w:val="NoSpacing"/>
              <w:numPr>
                <w:ilvl w:val="0"/>
                <w:numId w:val="2"/>
              </w:numPr>
              <w:spacing w:after="120"/>
            </w:pPr>
            <w:r w:rsidRPr="008254CC">
              <w:lastRenderedPageBreak/>
              <w:t xml:space="preserve">Matters that have previously been considered under the complaints policy. </w:t>
            </w:r>
          </w:p>
        </w:tc>
        <w:tc>
          <w:tcPr>
            <w:tcW w:w="1332" w:type="dxa"/>
            <w:vAlign w:val="center"/>
          </w:tcPr>
          <w:p w14:paraId="0A2795B3" w14:textId="79666ABD" w:rsidR="00ED2953" w:rsidRPr="00EB5DC1" w:rsidRDefault="00ED2953" w:rsidP="00ED2953">
            <w:pPr>
              <w:jc w:val="center"/>
              <w:rPr>
                <w:rFonts w:ascii="Arial" w:hAnsi="Arial" w:cs="Arial"/>
                <w:sz w:val="24"/>
                <w:szCs w:val="24"/>
              </w:rPr>
            </w:pPr>
            <w:r>
              <w:rPr>
                <w:rFonts w:ascii="Arial" w:hAnsi="Arial" w:cs="Arial"/>
                <w:sz w:val="24"/>
                <w:szCs w:val="24"/>
              </w:rPr>
              <w:lastRenderedPageBreak/>
              <w:t>Yes</w:t>
            </w:r>
          </w:p>
        </w:tc>
        <w:tc>
          <w:tcPr>
            <w:tcW w:w="3745" w:type="dxa"/>
            <w:vAlign w:val="center"/>
          </w:tcPr>
          <w:p w14:paraId="50976E3C" w14:textId="77777777" w:rsidR="00011AA8" w:rsidRDefault="00ED2953" w:rsidP="00011AA8">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The Complaint Procedure is Not For.</w:t>
            </w:r>
            <w:r w:rsidR="00011AA8">
              <w:rPr>
                <w:rFonts w:ascii="Arial" w:hAnsi="Arial" w:cs="Arial"/>
                <w:sz w:val="24"/>
                <w:szCs w:val="24"/>
              </w:rPr>
              <w:t xml:space="preserve"> </w:t>
            </w:r>
          </w:p>
          <w:p w14:paraId="5489FE5A" w14:textId="77777777" w:rsidR="00011AA8" w:rsidRDefault="00011AA8" w:rsidP="00011AA8">
            <w:pPr>
              <w:jc w:val="center"/>
              <w:rPr>
                <w:rFonts w:ascii="Arial" w:hAnsi="Arial" w:cs="Arial"/>
                <w:sz w:val="24"/>
                <w:szCs w:val="24"/>
              </w:rPr>
            </w:pPr>
          </w:p>
          <w:p w14:paraId="2BA6A974" w14:textId="5C7419DF" w:rsidR="00ED2953" w:rsidRPr="00EB5DC1" w:rsidRDefault="00011AA8" w:rsidP="00011AA8">
            <w:pPr>
              <w:jc w:val="center"/>
              <w:rPr>
                <w:rFonts w:ascii="Arial" w:hAnsi="Arial" w:cs="Arial"/>
                <w:sz w:val="24"/>
                <w:szCs w:val="24"/>
              </w:rPr>
            </w:pPr>
            <w:r>
              <w:rPr>
                <w:rFonts w:ascii="Arial" w:hAnsi="Arial" w:cs="Arial"/>
                <w:sz w:val="24"/>
                <w:szCs w:val="24"/>
              </w:rPr>
              <w:t>Policy amended to 12 months (was 6 months) cut off point, in September 2026</w:t>
            </w:r>
          </w:p>
        </w:tc>
        <w:tc>
          <w:tcPr>
            <w:tcW w:w="3240" w:type="dxa"/>
            <w:vAlign w:val="center"/>
          </w:tcPr>
          <w:p w14:paraId="625B0280" w14:textId="77777777" w:rsidR="00ED2953" w:rsidRDefault="00ED2953" w:rsidP="00ED2953">
            <w:pPr>
              <w:jc w:val="center"/>
              <w:rPr>
                <w:rFonts w:ascii="Arial" w:hAnsi="Arial" w:cs="Arial"/>
                <w:sz w:val="24"/>
                <w:szCs w:val="24"/>
              </w:rPr>
            </w:pPr>
            <w:r>
              <w:rPr>
                <w:rFonts w:ascii="Arial" w:hAnsi="Arial" w:cs="Arial"/>
                <w:sz w:val="24"/>
                <w:szCs w:val="24"/>
              </w:rPr>
              <w:t>This is current practice</w:t>
            </w:r>
          </w:p>
          <w:p w14:paraId="21D7F2E1" w14:textId="77777777" w:rsidR="00A44DF4" w:rsidRDefault="00A44DF4" w:rsidP="00ED2953">
            <w:pPr>
              <w:jc w:val="center"/>
              <w:rPr>
                <w:rFonts w:ascii="Arial" w:hAnsi="Arial" w:cs="Arial"/>
                <w:sz w:val="24"/>
                <w:szCs w:val="24"/>
              </w:rPr>
            </w:pPr>
          </w:p>
          <w:p w14:paraId="33BF8E2C" w14:textId="30B55125" w:rsidR="00A44DF4" w:rsidRPr="00EB5DC1" w:rsidRDefault="00A44DF4" w:rsidP="00ED2953">
            <w:pPr>
              <w:jc w:val="center"/>
              <w:rPr>
                <w:rFonts w:ascii="Arial" w:hAnsi="Arial" w:cs="Arial"/>
                <w:sz w:val="24"/>
                <w:szCs w:val="24"/>
              </w:rPr>
            </w:pPr>
          </w:p>
        </w:tc>
      </w:tr>
      <w:tr w:rsidR="00ED2953" w:rsidRPr="00EB5DC1" w14:paraId="53774B4C" w14:textId="77777777" w:rsidTr="001324BE">
        <w:tc>
          <w:tcPr>
            <w:tcW w:w="1177" w:type="dxa"/>
            <w:vAlign w:val="center"/>
          </w:tcPr>
          <w:p w14:paraId="545E6E64" w14:textId="516AF2C3" w:rsidR="00ED2953" w:rsidRPr="00EB5DC1" w:rsidRDefault="00ED2953" w:rsidP="00ED2953">
            <w:pPr>
              <w:jc w:val="center"/>
              <w:rPr>
                <w:rFonts w:ascii="Arial" w:hAnsi="Arial" w:cs="Arial"/>
                <w:sz w:val="24"/>
                <w:szCs w:val="24"/>
              </w:rPr>
            </w:pPr>
            <w:r>
              <w:rPr>
                <w:rFonts w:ascii="Arial" w:hAnsi="Arial" w:cs="Arial"/>
                <w:sz w:val="24"/>
                <w:szCs w:val="24"/>
              </w:rPr>
              <w:t>2.3</w:t>
            </w:r>
          </w:p>
        </w:tc>
        <w:tc>
          <w:tcPr>
            <w:tcW w:w="4454" w:type="dxa"/>
            <w:vAlign w:val="center"/>
          </w:tcPr>
          <w:p w14:paraId="45BDD59C" w14:textId="2EA30A3A" w:rsidR="00ED2953" w:rsidRPr="00EB5DC1" w:rsidRDefault="00ED2953" w:rsidP="00ED2953">
            <w:pPr>
              <w:pStyle w:val="NoSpacing"/>
              <w:numPr>
                <w:ilvl w:val="0"/>
                <w:numId w:val="0"/>
              </w:numPr>
              <w:spacing w:after="120"/>
            </w:pPr>
            <w:r>
              <w:t xml:space="preserve">Landlords must accept complaints referred to them within </w:t>
            </w:r>
            <w:r w:rsidRPr="008254CC">
              <w:t>12 months of the issue occurring or the resident becoming aware of the issue, unless they are excluded on other grounds. Landlords must consider whether to apply discretion to accept complaints made outside this time limit where</w:t>
            </w:r>
            <w:r w:rsidRPr="00023528">
              <w:t xml:space="preserve"> there are good reasons to do so. </w:t>
            </w:r>
          </w:p>
        </w:tc>
        <w:tc>
          <w:tcPr>
            <w:tcW w:w="1332" w:type="dxa"/>
            <w:vAlign w:val="center"/>
          </w:tcPr>
          <w:p w14:paraId="1EB88F00" w14:textId="79208BA9" w:rsidR="00ED2953" w:rsidRPr="00EB5DC1" w:rsidRDefault="00ED2953" w:rsidP="00ED2953">
            <w:pPr>
              <w:jc w:val="center"/>
              <w:rPr>
                <w:rFonts w:ascii="Arial" w:hAnsi="Arial" w:cs="Arial"/>
                <w:sz w:val="24"/>
                <w:szCs w:val="24"/>
              </w:rPr>
            </w:pPr>
            <w:r>
              <w:rPr>
                <w:rFonts w:ascii="Arial" w:hAnsi="Arial" w:cs="Arial"/>
                <w:sz w:val="24"/>
                <w:szCs w:val="24"/>
              </w:rPr>
              <w:t xml:space="preserve">Yes </w:t>
            </w:r>
          </w:p>
        </w:tc>
        <w:tc>
          <w:tcPr>
            <w:tcW w:w="3745" w:type="dxa"/>
            <w:vAlign w:val="center"/>
          </w:tcPr>
          <w:p w14:paraId="2952B7DC" w14:textId="7716B71A" w:rsidR="00ED2953" w:rsidRPr="00EB5DC1" w:rsidRDefault="00ED2953" w:rsidP="00ED2953">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The Complaint Procedure is Not For.</w:t>
            </w:r>
          </w:p>
        </w:tc>
        <w:tc>
          <w:tcPr>
            <w:tcW w:w="3240" w:type="dxa"/>
            <w:vAlign w:val="center"/>
          </w:tcPr>
          <w:p w14:paraId="656449FD" w14:textId="3D7B57BB" w:rsidR="00ED2953" w:rsidRPr="00EB5DC1" w:rsidRDefault="00ED2953" w:rsidP="00ED2953">
            <w:pPr>
              <w:jc w:val="center"/>
              <w:rPr>
                <w:rFonts w:ascii="Arial" w:hAnsi="Arial" w:cs="Arial"/>
                <w:sz w:val="24"/>
                <w:szCs w:val="24"/>
              </w:rPr>
            </w:pPr>
            <w:r>
              <w:rPr>
                <w:rFonts w:ascii="Arial" w:hAnsi="Arial" w:cs="Arial"/>
                <w:sz w:val="24"/>
                <w:szCs w:val="24"/>
              </w:rPr>
              <w:t>This is current practice</w:t>
            </w:r>
          </w:p>
        </w:tc>
      </w:tr>
      <w:tr w:rsidR="00ED2953" w:rsidRPr="00EB5DC1" w14:paraId="1A415C8B" w14:textId="77777777" w:rsidTr="001324BE">
        <w:tc>
          <w:tcPr>
            <w:tcW w:w="1177" w:type="dxa"/>
            <w:vAlign w:val="center"/>
          </w:tcPr>
          <w:p w14:paraId="22907B07" w14:textId="629AF1F2" w:rsidR="00ED2953" w:rsidRPr="00EB5DC1" w:rsidRDefault="00ED2953" w:rsidP="00ED2953">
            <w:pPr>
              <w:jc w:val="center"/>
              <w:rPr>
                <w:rFonts w:ascii="Arial" w:hAnsi="Arial" w:cs="Arial"/>
                <w:sz w:val="24"/>
                <w:szCs w:val="24"/>
              </w:rPr>
            </w:pPr>
            <w:r>
              <w:rPr>
                <w:rFonts w:ascii="Arial" w:hAnsi="Arial" w:cs="Arial"/>
                <w:sz w:val="24"/>
                <w:szCs w:val="24"/>
              </w:rPr>
              <w:t>2.4</w:t>
            </w:r>
          </w:p>
        </w:tc>
        <w:tc>
          <w:tcPr>
            <w:tcW w:w="4454" w:type="dxa"/>
            <w:vAlign w:val="center"/>
          </w:tcPr>
          <w:p w14:paraId="0EBA4E3F" w14:textId="5969104C" w:rsidR="00ED2953" w:rsidRPr="00EB5DC1" w:rsidRDefault="00ED2953" w:rsidP="00ED2953">
            <w:pPr>
              <w:pStyle w:val="NoSpacing"/>
              <w:numPr>
                <w:ilvl w:val="0"/>
                <w:numId w:val="0"/>
              </w:numPr>
              <w:spacing w:after="120"/>
            </w:pPr>
            <w:r w:rsidRPr="001057D8">
              <w:t xml:space="preserve">If a </w:t>
            </w:r>
            <w:r>
              <w:t>landlord</w:t>
            </w:r>
            <w:r w:rsidRPr="001057D8">
              <w:t xml:space="preserve"> decides not to accept a complaint, a</w:t>
            </w:r>
            <w:r>
              <w:t xml:space="preserve">n </w:t>
            </w:r>
            <w:r w:rsidRPr="001057D8">
              <w:t xml:space="preserve">explanation must be provided to the </w:t>
            </w:r>
            <w:r>
              <w:t>resident</w:t>
            </w:r>
            <w:r w:rsidRPr="001057D8">
              <w:t xml:space="preserve"> setting out the reasons why the matter is not suitable for the complaints process and the right to take that decision to the </w:t>
            </w:r>
            <w:r>
              <w:t>Ombudsman</w:t>
            </w:r>
            <w:r w:rsidRPr="001057D8">
              <w:t xml:space="preserve">. </w:t>
            </w:r>
            <w:r w:rsidRPr="00F93DFE">
              <w:t>If the</w:t>
            </w:r>
            <w:r>
              <w:t xml:space="preserve"> Ombudsman</w:t>
            </w:r>
            <w:r w:rsidRPr="00F93DFE">
              <w:t xml:space="preserve"> does not agree that the exclusion has been </w:t>
            </w:r>
            <w:r w:rsidRPr="00677E13">
              <w:t>fairly applied</w:t>
            </w:r>
            <w:r w:rsidRPr="002F470D">
              <w:t xml:space="preserve">, the Ombudsman may tell the </w:t>
            </w:r>
            <w:r>
              <w:t>landlord</w:t>
            </w:r>
            <w:r w:rsidRPr="002F470D">
              <w:t xml:space="preserve"> to take on the complaint.</w:t>
            </w:r>
            <w:r w:rsidRPr="001057D8">
              <w:t xml:space="preserve"> </w:t>
            </w:r>
          </w:p>
        </w:tc>
        <w:tc>
          <w:tcPr>
            <w:tcW w:w="1332" w:type="dxa"/>
            <w:vAlign w:val="center"/>
          </w:tcPr>
          <w:p w14:paraId="1C588DFF" w14:textId="1C9842A6" w:rsidR="00ED2953" w:rsidRPr="00EB5DC1" w:rsidRDefault="00ED2953" w:rsidP="00ED2953">
            <w:pPr>
              <w:jc w:val="center"/>
              <w:rPr>
                <w:rFonts w:ascii="Arial" w:hAnsi="Arial" w:cs="Arial"/>
                <w:sz w:val="24"/>
                <w:szCs w:val="24"/>
              </w:rPr>
            </w:pPr>
            <w:r>
              <w:rPr>
                <w:rFonts w:ascii="Arial" w:hAnsi="Arial" w:cs="Arial"/>
                <w:sz w:val="24"/>
                <w:szCs w:val="24"/>
              </w:rPr>
              <w:t>Yes</w:t>
            </w:r>
          </w:p>
        </w:tc>
        <w:tc>
          <w:tcPr>
            <w:tcW w:w="3745" w:type="dxa"/>
            <w:vAlign w:val="center"/>
          </w:tcPr>
          <w:p w14:paraId="0C4C3194" w14:textId="7BC15234" w:rsidR="00ED2953" w:rsidRPr="00EB5DC1" w:rsidRDefault="00ED2953" w:rsidP="00ED2953">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The Complaint Procedure is Not For.</w:t>
            </w:r>
          </w:p>
        </w:tc>
        <w:tc>
          <w:tcPr>
            <w:tcW w:w="3240" w:type="dxa"/>
            <w:vAlign w:val="center"/>
          </w:tcPr>
          <w:p w14:paraId="6216A83F" w14:textId="6B2C9CFC" w:rsidR="00ED2953" w:rsidRPr="00EB5DC1" w:rsidRDefault="00ED2953" w:rsidP="00ED2953">
            <w:pPr>
              <w:jc w:val="center"/>
              <w:rPr>
                <w:rFonts w:ascii="Arial" w:hAnsi="Arial" w:cs="Arial"/>
                <w:sz w:val="24"/>
                <w:szCs w:val="24"/>
              </w:rPr>
            </w:pPr>
            <w:r>
              <w:rPr>
                <w:rFonts w:ascii="Arial" w:hAnsi="Arial" w:cs="Arial"/>
                <w:sz w:val="24"/>
                <w:szCs w:val="24"/>
              </w:rPr>
              <w:t>We have never refused a complaint.</w:t>
            </w:r>
          </w:p>
        </w:tc>
      </w:tr>
      <w:tr w:rsidR="00ED2953" w:rsidRPr="00EB5DC1" w14:paraId="2B6B93AF" w14:textId="77777777" w:rsidTr="001324BE">
        <w:tc>
          <w:tcPr>
            <w:tcW w:w="1177" w:type="dxa"/>
            <w:vAlign w:val="center"/>
          </w:tcPr>
          <w:p w14:paraId="58880A4D" w14:textId="5EECB2A2" w:rsidR="00ED2953" w:rsidRPr="00EB5DC1" w:rsidRDefault="00ED2953" w:rsidP="00ED2953">
            <w:pPr>
              <w:jc w:val="center"/>
              <w:rPr>
                <w:rFonts w:ascii="Arial" w:hAnsi="Arial" w:cs="Arial"/>
                <w:sz w:val="24"/>
                <w:szCs w:val="24"/>
              </w:rPr>
            </w:pPr>
            <w:r>
              <w:rPr>
                <w:rFonts w:ascii="Arial" w:hAnsi="Arial" w:cs="Arial"/>
                <w:sz w:val="24"/>
                <w:szCs w:val="24"/>
              </w:rPr>
              <w:t>2.5</w:t>
            </w:r>
          </w:p>
        </w:tc>
        <w:tc>
          <w:tcPr>
            <w:tcW w:w="4454" w:type="dxa"/>
            <w:vAlign w:val="center"/>
          </w:tcPr>
          <w:p w14:paraId="797033CB" w14:textId="25E83C96" w:rsidR="00ED2953" w:rsidRPr="00EB5DC1" w:rsidRDefault="00ED2953" w:rsidP="00ED2953">
            <w:pPr>
              <w:pStyle w:val="NoSpacing"/>
              <w:numPr>
                <w:ilvl w:val="0"/>
                <w:numId w:val="0"/>
              </w:numPr>
              <w:spacing w:after="120"/>
            </w:pPr>
            <w:r>
              <w:t>Landlords must not take a blanket approach to excluding complaints; they must consider the individual circumstances of each complaint.</w:t>
            </w:r>
          </w:p>
        </w:tc>
        <w:tc>
          <w:tcPr>
            <w:tcW w:w="1332" w:type="dxa"/>
            <w:vAlign w:val="center"/>
          </w:tcPr>
          <w:p w14:paraId="607FE3F6" w14:textId="298F669C" w:rsidR="00ED2953" w:rsidRPr="00EB5DC1" w:rsidRDefault="00ED2953" w:rsidP="00ED2953">
            <w:pPr>
              <w:jc w:val="center"/>
              <w:rPr>
                <w:rFonts w:ascii="Arial" w:hAnsi="Arial" w:cs="Arial"/>
                <w:sz w:val="24"/>
                <w:szCs w:val="24"/>
              </w:rPr>
            </w:pPr>
            <w:r>
              <w:rPr>
                <w:rFonts w:ascii="Arial" w:hAnsi="Arial" w:cs="Arial"/>
                <w:sz w:val="24"/>
                <w:szCs w:val="24"/>
              </w:rPr>
              <w:t>Yes</w:t>
            </w:r>
          </w:p>
        </w:tc>
        <w:tc>
          <w:tcPr>
            <w:tcW w:w="3745" w:type="dxa"/>
            <w:vAlign w:val="center"/>
          </w:tcPr>
          <w:p w14:paraId="25593FE4" w14:textId="0BD75517" w:rsidR="00ED2953" w:rsidRPr="00EB5DC1" w:rsidRDefault="00ED2953" w:rsidP="00ED2953">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The Complaint Procedure is Not For.</w:t>
            </w:r>
          </w:p>
        </w:tc>
        <w:tc>
          <w:tcPr>
            <w:tcW w:w="3240" w:type="dxa"/>
            <w:vAlign w:val="center"/>
          </w:tcPr>
          <w:p w14:paraId="6BF4DA67" w14:textId="2C709B81" w:rsidR="00ED2953" w:rsidRPr="00EB5DC1" w:rsidRDefault="00ED2953" w:rsidP="00ED2953">
            <w:pPr>
              <w:jc w:val="center"/>
              <w:rPr>
                <w:rFonts w:ascii="Arial" w:hAnsi="Arial" w:cs="Arial"/>
                <w:sz w:val="24"/>
                <w:szCs w:val="24"/>
              </w:rPr>
            </w:pPr>
            <w:r>
              <w:rPr>
                <w:rFonts w:ascii="Arial" w:hAnsi="Arial" w:cs="Arial"/>
                <w:sz w:val="24"/>
                <w:szCs w:val="24"/>
              </w:rPr>
              <w:t>We have never refused a complaint.</w:t>
            </w:r>
          </w:p>
        </w:tc>
      </w:tr>
    </w:tbl>
    <w:p w14:paraId="590D7A90" w14:textId="77777777" w:rsidR="00EB5DC1" w:rsidRDefault="00EB5DC1" w:rsidP="00EB5DC1">
      <w:pPr>
        <w:rPr>
          <w:rFonts w:ascii="Arial" w:hAnsi="Arial" w:cs="Arial"/>
          <w:sz w:val="24"/>
          <w:szCs w:val="24"/>
        </w:rPr>
      </w:pPr>
    </w:p>
    <w:p w14:paraId="2F7F300A" w14:textId="77777777" w:rsidR="00EB5DC1" w:rsidRDefault="00EB5DC1" w:rsidP="00EB5DC1">
      <w:pPr>
        <w:rPr>
          <w:rFonts w:ascii="Arial" w:hAnsi="Arial" w:cs="Arial"/>
          <w:sz w:val="24"/>
          <w:szCs w:val="24"/>
        </w:rPr>
      </w:pPr>
    </w:p>
    <w:p w14:paraId="22319B5D" w14:textId="5E28B669" w:rsidR="002B4327" w:rsidRDefault="002B4327">
      <w:pPr>
        <w:rPr>
          <w:rFonts w:ascii="Arial" w:hAnsi="Arial" w:cs="Arial"/>
          <w:sz w:val="24"/>
          <w:szCs w:val="24"/>
        </w:rPr>
      </w:pPr>
      <w:r>
        <w:rPr>
          <w:rFonts w:ascii="Arial" w:hAnsi="Arial" w:cs="Arial"/>
          <w:sz w:val="24"/>
          <w:szCs w:val="24"/>
        </w:rPr>
        <w:br w:type="page"/>
      </w:r>
    </w:p>
    <w:p w14:paraId="5AEAC763" w14:textId="77777777" w:rsidR="00EB5DC1" w:rsidRDefault="00EB5DC1" w:rsidP="00EB5DC1">
      <w:pPr>
        <w:rPr>
          <w:rFonts w:ascii="Arial" w:hAnsi="Arial" w:cs="Arial"/>
          <w:sz w:val="24"/>
          <w:szCs w:val="24"/>
        </w:rPr>
      </w:pPr>
    </w:p>
    <w:p w14:paraId="3D62C07B" w14:textId="73DF3F85" w:rsidR="00EB5DC1" w:rsidRDefault="00EB5DC1" w:rsidP="00EB5DC1">
      <w:pPr>
        <w:pStyle w:val="Heading1"/>
        <w:spacing w:after="120"/>
        <w:rPr>
          <w:rFonts w:cs="Arial"/>
          <w:szCs w:val="24"/>
        </w:rPr>
      </w:pPr>
      <w:r>
        <w:rPr>
          <w:rFonts w:cs="Arial"/>
          <w:szCs w:val="24"/>
        </w:rPr>
        <w:t>Section 3: Accessibility and Awareness</w:t>
      </w:r>
    </w:p>
    <w:p w14:paraId="107F0827" w14:textId="77777777" w:rsidR="00EB5DC1" w:rsidRPr="00490374" w:rsidRDefault="00EB5DC1" w:rsidP="00EB5DC1"/>
    <w:tbl>
      <w:tblPr>
        <w:tblStyle w:val="TableGrid"/>
        <w:tblW w:w="0" w:type="auto"/>
        <w:tblLook w:val="04A0" w:firstRow="1" w:lastRow="0" w:firstColumn="1" w:lastColumn="0" w:noHBand="0" w:noVBand="1"/>
      </w:tblPr>
      <w:tblGrid>
        <w:gridCol w:w="1177"/>
        <w:gridCol w:w="3460"/>
        <w:gridCol w:w="1247"/>
        <w:gridCol w:w="4032"/>
        <w:gridCol w:w="4032"/>
      </w:tblGrid>
      <w:tr w:rsidR="00EB5DC1" w:rsidRPr="00EB5DC1" w14:paraId="4D5DFCA2" w14:textId="77777777" w:rsidTr="00144F64">
        <w:tc>
          <w:tcPr>
            <w:tcW w:w="1177" w:type="dxa"/>
            <w:vAlign w:val="center"/>
          </w:tcPr>
          <w:p w14:paraId="74686EFF"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3460" w:type="dxa"/>
            <w:vAlign w:val="center"/>
          </w:tcPr>
          <w:p w14:paraId="65771AA1"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247" w:type="dxa"/>
            <w:vAlign w:val="center"/>
          </w:tcPr>
          <w:p w14:paraId="2545853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4032" w:type="dxa"/>
            <w:vAlign w:val="center"/>
          </w:tcPr>
          <w:p w14:paraId="7713F940"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4032" w:type="dxa"/>
            <w:vAlign w:val="center"/>
          </w:tcPr>
          <w:p w14:paraId="544DF287"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3A0F1F" w:rsidRPr="00EB5DC1" w14:paraId="301407AF" w14:textId="77777777" w:rsidTr="00144F64">
        <w:tc>
          <w:tcPr>
            <w:tcW w:w="1177" w:type="dxa"/>
            <w:vAlign w:val="center"/>
          </w:tcPr>
          <w:p w14:paraId="29B1B9A8" w14:textId="421BDF8E" w:rsidR="003A0F1F" w:rsidRPr="00EB5DC1" w:rsidRDefault="003A0F1F" w:rsidP="003A0F1F">
            <w:pPr>
              <w:jc w:val="center"/>
              <w:rPr>
                <w:rFonts w:ascii="Arial" w:hAnsi="Arial" w:cs="Arial"/>
                <w:sz w:val="24"/>
                <w:szCs w:val="24"/>
              </w:rPr>
            </w:pPr>
            <w:r>
              <w:rPr>
                <w:rFonts w:ascii="Arial" w:hAnsi="Arial" w:cs="Arial"/>
                <w:sz w:val="24"/>
                <w:szCs w:val="24"/>
              </w:rPr>
              <w:t>3.1</w:t>
            </w:r>
          </w:p>
        </w:tc>
        <w:tc>
          <w:tcPr>
            <w:tcW w:w="3460" w:type="dxa"/>
            <w:vAlign w:val="center"/>
          </w:tcPr>
          <w:p w14:paraId="222C1D9A" w14:textId="4FC57801" w:rsidR="003A0F1F" w:rsidRPr="00EB5DC1" w:rsidRDefault="003A0F1F" w:rsidP="003A0F1F">
            <w:pPr>
              <w:pStyle w:val="NoSpacing"/>
              <w:numPr>
                <w:ilvl w:val="0"/>
                <w:numId w:val="0"/>
              </w:numPr>
              <w:spacing w:after="120"/>
            </w:pPr>
            <w:r>
              <w:t>Landlord</w:t>
            </w:r>
            <w:r w:rsidRPr="001057D8">
              <w:t xml:space="preserve">s must make it easy for </w:t>
            </w:r>
            <w:r>
              <w:t>residents</w:t>
            </w:r>
            <w:r w:rsidRPr="001057D8">
              <w:t xml:space="preserve"> to complain by providing different channels through which they can make a complaint. </w:t>
            </w:r>
            <w:r>
              <w:t>Landlord</w:t>
            </w:r>
            <w:r w:rsidRPr="001057D8">
              <w:t>s must consider their duties under the Equality Act 2010 and anticipate the needs</w:t>
            </w:r>
            <w:r>
              <w:t xml:space="preserve"> and reasonable adjustments</w:t>
            </w:r>
            <w:r w:rsidRPr="001057D8">
              <w:t xml:space="preserve"> </w:t>
            </w:r>
            <w:r>
              <w:t>of</w:t>
            </w:r>
            <w:r w:rsidRPr="001057D8">
              <w:t xml:space="preserve"> </w:t>
            </w:r>
            <w:r>
              <w:t>residents</w:t>
            </w:r>
            <w:r w:rsidRPr="001057D8">
              <w:t xml:space="preserve"> who may need to access the complaints process. </w:t>
            </w:r>
          </w:p>
        </w:tc>
        <w:tc>
          <w:tcPr>
            <w:tcW w:w="1247" w:type="dxa"/>
            <w:vAlign w:val="center"/>
          </w:tcPr>
          <w:p w14:paraId="11785FEF" w14:textId="457B32E2" w:rsidR="003A0F1F" w:rsidRPr="00EB5DC1" w:rsidRDefault="003A0F1F" w:rsidP="003A0F1F">
            <w:pPr>
              <w:jc w:val="center"/>
              <w:rPr>
                <w:rFonts w:ascii="Arial" w:hAnsi="Arial" w:cs="Arial"/>
                <w:sz w:val="24"/>
                <w:szCs w:val="24"/>
              </w:rPr>
            </w:pPr>
            <w:r>
              <w:rPr>
                <w:rFonts w:ascii="Arial" w:hAnsi="Arial" w:cs="Arial"/>
                <w:sz w:val="24"/>
                <w:szCs w:val="24"/>
              </w:rPr>
              <w:t>Yes</w:t>
            </w:r>
          </w:p>
        </w:tc>
        <w:tc>
          <w:tcPr>
            <w:tcW w:w="4032" w:type="dxa"/>
            <w:vAlign w:val="center"/>
          </w:tcPr>
          <w:p w14:paraId="10ACDF10" w14:textId="77777777" w:rsidR="003A0F1F" w:rsidRDefault="003A0F1F" w:rsidP="003A0F1F">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Feedback and Complaints Procedure.</w:t>
            </w:r>
          </w:p>
          <w:p w14:paraId="52051623" w14:textId="27789944" w:rsidR="003A0F1F" w:rsidRPr="00EB5DC1" w:rsidRDefault="003A0F1F" w:rsidP="003A0F1F">
            <w:pPr>
              <w:jc w:val="center"/>
              <w:rPr>
                <w:rFonts w:ascii="Arial" w:hAnsi="Arial" w:cs="Arial"/>
                <w:sz w:val="24"/>
                <w:szCs w:val="24"/>
              </w:rPr>
            </w:pPr>
            <w:proofErr w:type="gramStart"/>
            <w:r>
              <w:rPr>
                <w:rFonts w:ascii="Arial" w:hAnsi="Arial" w:cs="Arial"/>
                <w:sz w:val="24"/>
                <w:szCs w:val="24"/>
              </w:rPr>
              <w:t>Also</w:t>
            </w:r>
            <w:proofErr w:type="gramEnd"/>
            <w:r>
              <w:rPr>
                <w:rFonts w:ascii="Arial" w:hAnsi="Arial" w:cs="Arial"/>
                <w:sz w:val="24"/>
                <w:szCs w:val="24"/>
              </w:rPr>
              <w:t xml:space="preserve"> in leaflet.</w:t>
            </w:r>
          </w:p>
        </w:tc>
        <w:tc>
          <w:tcPr>
            <w:tcW w:w="4032" w:type="dxa"/>
            <w:vAlign w:val="center"/>
          </w:tcPr>
          <w:p w14:paraId="5809FBC5" w14:textId="651AE4BD" w:rsidR="003A0F1F" w:rsidRDefault="003A0F1F" w:rsidP="003A0F1F">
            <w:pPr>
              <w:jc w:val="center"/>
              <w:rPr>
                <w:rFonts w:ascii="Arial" w:hAnsi="Arial" w:cs="Arial"/>
                <w:sz w:val="24"/>
                <w:szCs w:val="24"/>
              </w:rPr>
            </w:pPr>
            <w:r>
              <w:rPr>
                <w:rFonts w:ascii="Arial" w:hAnsi="Arial" w:cs="Arial"/>
                <w:sz w:val="24"/>
                <w:szCs w:val="24"/>
              </w:rPr>
              <w:t xml:space="preserve">All materials for residents that mention complaints explain the different channels. People can complain: </w:t>
            </w:r>
          </w:p>
          <w:p w14:paraId="120C97C6" w14:textId="77777777" w:rsidR="003A0F1F" w:rsidRDefault="003A0F1F" w:rsidP="003A0F1F">
            <w:pPr>
              <w:pStyle w:val="ListParagraph"/>
              <w:numPr>
                <w:ilvl w:val="0"/>
                <w:numId w:val="43"/>
              </w:numPr>
              <w:jc w:val="center"/>
              <w:rPr>
                <w:rFonts w:ascii="Arial" w:hAnsi="Arial" w:cs="Arial"/>
                <w:sz w:val="24"/>
                <w:szCs w:val="24"/>
              </w:rPr>
            </w:pPr>
            <w:r>
              <w:rPr>
                <w:rFonts w:ascii="Arial" w:hAnsi="Arial" w:cs="Arial"/>
                <w:sz w:val="24"/>
                <w:szCs w:val="24"/>
              </w:rPr>
              <w:t xml:space="preserve">Direct to staff </w:t>
            </w:r>
          </w:p>
          <w:p w14:paraId="08274D4B" w14:textId="65C110B8" w:rsidR="003A0F1F" w:rsidRDefault="003A0F1F" w:rsidP="003A0F1F">
            <w:pPr>
              <w:pStyle w:val="ListParagraph"/>
              <w:numPr>
                <w:ilvl w:val="0"/>
                <w:numId w:val="43"/>
              </w:numPr>
              <w:jc w:val="center"/>
              <w:rPr>
                <w:rFonts w:ascii="Arial" w:hAnsi="Arial" w:cs="Arial"/>
                <w:sz w:val="24"/>
                <w:szCs w:val="24"/>
              </w:rPr>
            </w:pPr>
            <w:r>
              <w:rPr>
                <w:rFonts w:ascii="Arial" w:hAnsi="Arial" w:cs="Arial"/>
                <w:sz w:val="24"/>
                <w:szCs w:val="24"/>
              </w:rPr>
              <w:t>Using form on leaflet</w:t>
            </w:r>
          </w:p>
          <w:p w14:paraId="66CCD8DC" w14:textId="77777777" w:rsidR="003A0F1F" w:rsidRDefault="003A0F1F" w:rsidP="003A0F1F">
            <w:pPr>
              <w:pStyle w:val="ListParagraph"/>
              <w:numPr>
                <w:ilvl w:val="0"/>
                <w:numId w:val="43"/>
              </w:numPr>
              <w:jc w:val="center"/>
              <w:rPr>
                <w:rFonts w:ascii="Arial" w:hAnsi="Arial" w:cs="Arial"/>
                <w:sz w:val="24"/>
                <w:szCs w:val="24"/>
              </w:rPr>
            </w:pPr>
            <w:r>
              <w:rPr>
                <w:rFonts w:ascii="Arial" w:hAnsi="Arial" w:cs="Arial"/>
                <w:sz w:val="24"/>
                <w:szCs w:val="24"/>
              </w:rPr>
              <w:t>In writing</w:t>
            </w:r>
          </w:p>
          <w:p w14:paraId="5BA86CFA" w14:textId="77777777" w:rsidR="003A0F1F" w:rsidRDefault="003A0F1F" w:rsidP="003A0F1F">
            <w:pPr>
              <w:pStyle w:val="ListParagraph"/>
              <w:numPr>
                <w:ilvl w:val="0"/>
                <w:numId w:val="43"/>
              </w:numPr>
              <w:jc w:val="center"/>
              <w:rPr>
                <w:rFonts w:ascii="Arial" w:hAnsi="Arial" w:cs="Arial"/>
                <w:sz w:val="24"/>
                <w:szCs w:val="24"/>
              </w:rPr>
            </w:pPr>
            <w:r>
              <w:rPr>
                <w:rFonts w:ascii="Arial" w:hAnsi="Arial" w:cs="Arial"/>
                <w:sz w:val="24"/>
                <w:szCs w:val="24"/>
              </w:rPr>
              <w:t>By telephone</w:t>
            </w:r>
          </w:p>
          <w:p w14:paraId="676992BA" w14:textId="77777777" w:rsidR="003A0F1F" w:rsidRDefault="003A0F1F" w:rsidP="003A0F1F">
            <w:pPr>
              <w:pStyle w:val="ListParagraph"/>
              <w:numPr>
                <w:ilvl w:val="0"/>
                <w:numId w:val="43"/>
              </w:numPr>
              <w:jc w:val="center"/>
              <w:rPr>
                <w:rFonts w:ascii="Arial" w:hAnsi="Arial" w:cs="Arial"/>
                <w:sz w:val="24"/>
                <w:szCs w:val="24"/>
              </w:rPr>
            </w:pPr>
            <w:r>
              <w:rPr>
                <w:rFonts w:ascii="Arial" w:hAnsi="Arial" w:cs="Arial"/>
                <w:sz w:val="24"/>
                <w:szCs w:val="24"/>
              </w:rPr>
              <w:t>By email</w:t>
            </w:r>
          </w:p>
          <w:p w14:paraId="582ED697" w14:textId="77777777" w:rsidR="003A0F1F" w:rsidRDefault="003A0F1F" w:rsidP="003A0F1F">
            <w:pPr>
              <w:pStyle w:val="ListParagraph"/>
              <w:numPr>
                <w:ilvl w:val="0"/>
                <w:numId w:val="43"/>
              </w:numPr>
              <w:jc w:val="center"/>
              <w:rPr>
                <w:rFonts w:ascii="Arial" w:hAnsi="Arial" w:cs="Arial"/>
                <w:sz w:val="24"/>
                <w:szCs w:val="24"/>
              </w:rPr>
            </w:pPr>
            <w:r>
              <w:rPr>
                <w:rFonts w:ascii="Arial" w:hAnsi="Arial" w:cs="Arial"/>
                <w:sz w:val="24"/>
                <w:szCs w:val="24"/>
              </w:rPr>
              <w:t>Through website contact form</w:t>
            </w:r>
          </w:p>
          <w:p w14:paraId="282F0D0A" w14:textId="17EB43B6" w:rsidR="003A0F1F" w:rsidRPr="00265F00" w:rsidRDefault="003A0F1F" w:rsidP="003A0F1F">
            <w:pPr>
              <w:pStyle w:val="ListParagraph"/>
              <w:numPr>
                <w:ilvl w:val="0"/>
                <w:numId w:val="43"/>
              </w:numPr>
              <w:jc w:val="center"/>
              <w:rPr>
                <w:rFonts w:ascii="Arial" w:hAnsi="Arial" w:cs="Arial"/>
                <w:sz w:val="24"/>
                <w:szCs w:val="24"/>
              </w:rPr>
            </w:pPr>
            <w:r w:rsidRPr="00265F00">
              <w:rPr>
                <w:rFonts w:ascii="Arial" w:hAnsi="Arial" w:cs="Arial"/>
                <w:sz w:val="24"/>
                <w:szCs w:val="24"/>
              </w:rPr>
              <w:t>Via social media</w:t>
            </w:r>
          </w:p>
        </w:tc>
      </w:tr>
      <w:tr w:rsidR="003A0F1F" w:rsidRPr="00EB5DC1" w14:paraId="04D6E48B" w14:textId="77777777" w:rsidTr="00144F64">
        <w:tc>
          <w:tcPr>
            <w:tcW w:w="1177" w:type="dxa"/>
            <w:vAlign w:val="center"/>
          </w:tcPr>
          <w:p w14:paraId="0B779041" w14:textId="27C53C8A" w:rsidR="003A0F1F" w:rsidRPr="00EB5DC1" w:rsidRDefault="003A0F1F" w:rsidP="003A0F1F">
            <w:pPr>
              <w:jc w:val="center"/>
              <w:rPr>
                <w:rFonts w:ascii="Arial" w:hAnsi="Arial" w:cs="Arial"/>
                <w:sz w:val="24"/>
                <w:szCs w:val="24"/>
              </w:rPr>
            </w:pPr>
            <w:r>
              <w:rPr>
                <w:rFonts w:ascii="Arial" w:hAnsi="Arial" w:cs="Arial"/>
                <w:sz w:val="24"/>
                <w:szCs w:val="24"/>
              </w:rPr>
              <w:t>3.2</w:t>
            </w:r>
          </w:p>
        </w:tc>
        <w:tc>
          <w:tcPr>
            <w:tcW w:w="3460" w:type="dxa"/>
            <w:vAlign w:val="center"/>
          </w:tcPr>
          <w:p w14:paraId="2B3A4893" w14:textId="69F4EBD9" w:rsidR="003A0F1F" w:rsidRPr="00EB5DC1" w:rsidRDefault="003A0F1F" w:rsidP="003A0F1F">
            <w:pPr>
              <w:pStyle w:val="NoSpacing"/>
              <w:numPr>
                <w:ilvl w:val="0"/>
                <w:numId w:val="0"/>
              </w:numPr>
              <w:spacing w:after="120"/>
            </w:pPr>
            <w:r>
              <w:t>Residents</w:t>
            </w:r>
            <w:r w:rsidRPr="001057D8">
              <w:t xml:space="preserve"> must be able to raise their complaints in any way and with any member of staff. All staff </w:t>
            </w:r>
            <w:r>
              <w:t>must</w:t>
            </w:r>
            <w:r w:rsidRPr="001057D8">
              <w:t xml:space="preserve"> be aware of the complaint</w:t>
            </w:r>
            <w:r>
              <w:t>s</w:t>
            </w:r>
            <w:r w:rsidRPr="001057D8">
              <w:t xml:space="preserve"> process and</w:t>
            </w:r>
            <w:r>
              <w:t xml:space="preserve"> be</w:t>
            </w:r>
            <w:r w:rsidRPr="001057D8">
              <w:t xml:space="preserve"> able </w:t>
            </w:r>
            <w:r>
              <w:t xml:space="preserve">to </w:t>
            </w:r>
            <w:r w:rsidRPr="001057D8">
              <w:t xml:space="preserve">pass details of the complaint to the appropriate person within the </w:t>
            </w:r>
            <w:r>
              <w:t>landlord.</w:t>
            </w:r>
          </w:p>
        </w:tc>
        <w:tc>
          <w:tcPr>
            <w:tcW w:w="1247" w:type="dxa"/>
            <w:vAlign w:val="center"/>
          </w:tcPr>
          <w:p w14:paraId="75FEEFB0" w14:textId="37916353" w:rsidR="003A0F1F" w:rsidRPr="00EB5DC1" w:rsidRDefault="003A0F1F" w:rsidP="003A0F1F">
            <w:pPr>
              <w:jc w:val="center"/>
              <w:rPr>
                <w:rFonts w:ascii="Arial" w:hAnsi="Arial" w:cs="Arial"/>
                <w:sz w:val="24"/>
                <w:szCs w:val="24"/>
              </w:rPr>
            </w:pPr>
            <w:r>
              <w:rPr>
                <w:rFonts w:ascii="Arial" w:hAnsi="Arial" w:cs="Arial"/>
                <w:sz w:val="24"/>
                <w:szCs w:val="24"/>
              </w:rPr>
              <w:t xml:space="preserve">Yes </w:t>
            </w:r>
          </w:p>
        </w:tc>
        <w:tc>
          <w:tcPr>
            <w:tcW w:w="4032" w:type="dxa"/>
            <w:vAlign w:val="center"/>
          </w:tcPr>
          <w:p w14:paraId="12B63861" w14:textId="77777777" w:rsidR="003A0F1F" w:rsidRDefault="003A0F1F" w:rsidP="003A0F1F">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Feedback and Complaints Procedure.</w:t>
            </w:r>
          </w:p>
          <w:p w14:paraId="503E2D4B" w14:textId="739D9802" w:rsidR="003A0F1F" w:rsidRPr="00EB5DC1" w:rsidRDefault="003A0F1F" w:rsidP="003A0F1F">
            <w:pPr>
              <w:jc w:val="center"/>
              <w:rPr>
                <w:rFonts w:ascii="Arial" w:hAnsi="Arial" w:cs="Arial"/>
                <w:sz w:val="24"/>
                <w:szCs w:val="24"/>
              </w:rPr>
            </w:pPr>
            <w:proofErr w:type="gramStart"/>
            <w:r>
              <w:rPr>
                <w:rFonts w:ascii="Arial" w:hAnsi="Arial" w:cs="Arial"/>
                <w:sz w:val="24"/>
                <w:szCs w:val="24"/>
              </w:rPr>
              <w:t>Also</w:t>
            </w:r>
            <w:proofErr w:type="gramEnd"/>
            <w:r>
              <w:rPr>
                <w:rFonts w:ascii="Arial" w:hAnsi="Arial" w:cs="Arial"/>
                <w:sz w:val="24"/>
                <w:szCs w:val="24"/>
              </w:rPr>
              <w:t xml:space="preserve"> in leaflet.</w:t>
            </w:r>
          </w:p>
        </w:tc>
        <w:tc>
          <w:tcPr>
            <w:tcW w:w="4032" w:type="dxa"/>
            <w:vAlign w:val="center"/>
          </w:tcPr>
          <w:p w14:paraId="38C8E143" w14:textId="43B64BB5" w:rsidR="003A0F1F" w:rsidRDefault="003A0F1F" w:rsidP="003A0F1F">
            <w:pPr>
              <w:jc w:val="center"/>
              <w:rPr>
                <w:rFonts w:ascii="Arial" w:hAnsi="Arial" w:cs="Arial"/>
                <w:sz w:val="24"/>
                <w:szCs w:val="24"/>
              </w:rPr>
            </w:pPr>
            <w:r>
              <w:rPr>
                <w:rFonts w:ascii="Arial" w:hAnsi="Arial" w:cs="Arial"/>
                <w:sz w:val="24"/>
                <w:szCs w:val="24"/>
              </w:rPr>
              <w:t>All residents are given a copy of the complaints leaflet when they sign for a property. Staff go through this with the person.</w:t>
            </w:r>
          </w:p>
          <w:p w14:paraId="0D76950B" w14:textId="77777777" w:rsidR="003A0F1F" w:rsidRDefault="003A0F1F" w:rsidP="003A0F1F">
            <w:pPr>
              <w:jc w:val="center"/>
              <w:rPr>
                <w:rFonts w:ascii="Arial" w:hAnsi="Arial" w:cs="Arial"/>
                <w:sz w:val="24"/>
                <w:szCs w:val="24"/>
              </w:rPr>
            </w:pPr>
            <w:r>
              <w:rPr>
                <w:rFonts w:ascii="Arial" w:hAnsi="Arial" w:cs="Arial"/>
                <w:sz w:val="24"/>
                <w:szCs w:val="24"/>
              </w:rPr>
              <w:t>Frontline staff pass on all complaints to their team leader, who will escalate as necessary.</w:t>
            </w:r>
          </w:p>
          <w:p w14:paraId="19408856" w14:textId="0352AC27" w:rsidR="003A0F1F" w:rsidRDefault="003A0F1F" w:rsidP="003A0F1F">
            <w:pPr>
              <w:jc w:val="center"/>
              <w:rPr>
                <w:rFonts w:ascii="Arial" w:hAnsi="Arial" w:cs="Arial"/>
                <w:sz w:val="24"/>
                <w:szCs w:val="24"/>
              </w:rPr>
            </w:pPr>
            <w:r w:rsidRPr="00491B5D">
              <w:rPr>
                <w:rFonts w:ascii="Arial" w:hAnsi="Arial" w:cs="Arial"/>
                <w:sz w:val="24"/>
                <w:szCs w:val="24"/>
              </w:rPr>
              <w:t xml:space="preserve">All </w:t>
            </w:r>
            <w:r w:rsidR="00491B5D">
              <w:rPr>
                <w:rFonts w:ascii="Arial" w:hAnsi="Arial" w:cs="Arial"/>
                <w:sz w:val="24"/>
                <w:szCs w:val="24"/>
              </w:rPr>
              <w:t xml:space="preserve">housing </w:t>
            </w:r>
            <w:r w:rsidRPr="00491B5D">
              <w:rPr>
                <w:rFonts w:ascii="Arial" w:hAnsi="Arial" w:cs="Arial"/>
                <w:sz w:val="24"/>
                <w:szCs w:val="24"/>
              </w:rPr>
              <w:t>staff receive training on complaints as mandatory part of induction.</w:t>
            </w:r>
            <w:r>
              <w:rPr>
                <w:rFonts w:ascii="Arial" w:hAnsi="Arial" w:cs="Arial"/>
                <w:sz w:val="24"/>
                <w:szCs w:val="24"/>
              </w:rPr>
              <w:t xml:space="preserve"> </w:t>
            </w:r>
          </w:p>
          <w:p w14:paraId="5BBB0DB4" w14:textId="4ACC14F7" w:rsidR="003A0F1F" w:rsidRDefault="003A0F1F" w:rsidP="003A0F1F">
            <w:pPr>
              <w:jc w:val="center"/>
              <w:rPr>
                <w:rFonts w:ascii="Arial" w:hAnsi="Arial" w:cs="Arial"/>
                <w:sz w:val="24"/>
                <w:szCs w:val="24"/>
              </w:rPr>
            </w:pPr>
            <w:r>
              <w:rPr>
                <w:rFonts w:ascii="Arial" w:hAnsi="Arial" w:cs="Arial"/>
                <w:sz w:val="24"/>
                <w:szCs w:val="24"/>
              </w:rPr>
              <w:t xml:space="preserve">Complaints </w:t>
            </w:r>
            <w:proofErr w:type="gramStart"/>
            <w:r>
              <w:rPr>
                <w:rFonts w:ascii="Arial" w:hAnsi="Arial" w:cs="Arial"/>
                <w:sz w:val="24"/>
                <w:szCs w:val="24"/>
              </w:rPr>
              <w:t>is</w:t>
            </w:r>
            <w:proofErr w:type="gramEnd"/>
            <w:r>
              <w:rPr>
                <w:rFonts w:ascii="Arial" w:hAnsi="Arial" w:cs="Arial"/>
                <w:sz w:val="24"/>
                <w:szCs w:val="24"/>
              </w:rPr>
              <w:t xml:space="preserve"> covered in the Operational Manual for staff on day-to-day operations.</w:t>
            </w:r>
          </w:p>
          <w:p w14:paraId="320990A7" w14:textId="77777777" w:rsidR="003A0F1F" w:rsidRDefault="003A0F1F" w:rsidP="003A0F1F">
            <w:pPr>
              <w:jc w:val="center"/>
              <w:rPr>
                <w:rFonts w:ascii="Arial" w:hAnsi="Arial" w:cs="Arial"/>
                <w:sz w:val="24"/>
                <w:szCs w:val="24"/>
              </w:rPr>
            </w:pPr>
            <w:r>
              <w:rPr>
                <w:rFonts w:ascii="Arial" w:hAnsi="Arial" w:cs="Arial"/>
                <w:sz w:val="24"/>
                <w:szCs w:val="24"/>
              </w:rPr>
              <w:lastRenderedPageBreak/>
              <w:t>As above re channels.</w:t>
            </w:r>
          </w:p>
          <w:p w14:paraId="33FF1D7A" w14:textId="77777777" w:rsidR="003A0F1F" w:rsidRDefault="003A0F1F" w:rsidP="003A0F1F">
            <w:pPr>
              <w:jc w:val="center"/>
              <w:rPr>
                <w:rFonts w:ascii="Arial" w:hAnsi="Arial" w:cs="Arial"/>
                <w:sz w:val="24"/>
                <w:szCs w:val="24"/>
              </w:rPr>
            </w:pPr>
            <w:r>
              <w:rPr>
                <w:rFonts w:ascii="Arial" w:hAnsi="Arial" w:cs="Arial"/>
                <w:sz w:val="24"/>
                <w:szCs w:val="24"/>
              </w:rPr>
              <w:t>Staff are aware because they go through the leaflet with new residents.</w:t>
            </w:r>
          </w:p>
          <w:p w14:paraId="5D1A9DBF" w14:textId="15573A82" w:rsidR="003A0F1F" w:rsidRPr="003D149B" w:rsidRDefault="003A0F1F" w:rsidP="003A0F1F">
            <w:pPr>
              <w:jc w:val="center"/>
              <w:rPr>
                <w:rFonts w:ascii="Arial" w:hAnsi="Arial" w:cs="Arial"/>
                <w:sz w:val="24"/>
                <w:szCs w:val="24"/>
              </w:rPr>
            </w:pPr>
            <w:r w:rsidRPr="003D149B">
              <w:rPr>
                <w:rFonts w:ascii="Arial" w:hAnsi="Arial" w:cs="Arial"/>
                <w:sz w:val="24"/>
                <w:szCs w:val="24"/>
              </w:rPr>
              <w:t xml:space="preserve">Slot at team meeting </w:t>
            </w:r>
            <w:r w:rsidR="00E46A86">
              <w:rPr>
                <w:rFonts w:ascii="Arial" w:hAnsi="Arial" w:cs="Arial"/>
                <w:sz w:val="24"/>
                <w:szCs w:val="24"/>
              </w:rPr>
              <w:t>at least once a year to look at</w:t>
            </w:r>
            <w:r w:rsidRPr="003D149B">
              <w:rPr>
                <w:rFonts w:ascii="Arial" w:hAnsi="Arial" w:cs="Arial"/>
                <w:sz w:val="24"/>
                <w:szCs w:val="24"/>
              </w:rPr>
              <w:t xml:space="preserve"> complaints</w:t>
            </w:r>
            <w:r w:rsidR="00E46A86">
              <w:rPr>
                <w:rFonts w:ascii="Arial" w:hAnsi="Arial" w:cs="Arial"/>
                <w:sz w:val="24"/>
                <w:szCs w:val="24"/>
              </w:rPr>
              <w:t>,</w:t>
            </w:r>
            <w:r w:rsidR="00152C82">
              <w:rPr>
                <w:rFonts w:ascii="Arial" w:hAnsi="Arial" w:cs="Arial"/>
                <w:sz w:val="24"/>
                <w:szCs w:val="24"/>
              </w:rPr>
              <w:t xml:space="preserve"> </w:t>
            </w:r>
            <w:r w:rsidR="00E46A86">
              <w:rPr>
                <w:rFonts w:ascii="Arial" w:hAnsi="Arial" w:cs="Arial"/>
                <w:sz w:val="24"/>
                <w:szCs w:val="24"/>
              </w:rPr>
              <w:t>the annual report, the CHC self-assessment</w:t>
            </w:r>
            <w:r w:rsidR="00152C82">
              <w:rPr>
                <w:rFonts w:ascii="Arial" w:hAnsi="Arial" w:cs="Arial"/>
                <w:sz w:val="24"/>
                <w:szCs w:val="24"/>
              </w:rPr>
              <w:t>,</w:t>
            </w:r>
            <w:r w:rsidRPr="003D149B">
              <w:rPr>
                <w:rFonts w:ascii="Arial" w:hAnsi="Arial" w:cs="Arial"/>
                <w:sz w:val="24"/>
                <w:szCs w:val="24"/>
              </w:rPr>
              <w:t xml:space="preserve"> reinforce the message that all feedback is useful and the procedure.</w:t>
            </w:r>
          </w:p>
          <w:p w14:paraId="7C5C87E9" w14:textId="61228CB7" w:rsidR="003A0F1F" w:rsidRPr="00EB5DC1" w:rsidRDefault="003A0F1F" w:rsidP="003A0F1F">
            <w:pPr>
              <w:jc w:val="center"/>
              <w:rPr>
                <w:rFonts w:ascii="Arial" w:hAnsi="Arial" w:cs="Arial"/>
                <w:sz w:val="24"/>
                <w:szCs w:val="24"/>
              </w:rPr>
            </w:pPr>
            <w:r w:rsidRPr="00152C82">
              <w:rPr>
                <w:rFonts w:ascii="Arial" w:hAnsi="Arial" w:cs="Arial"/>
                <w:sz w:val="24"/>
                <w:szCs w:val="24"/>
              </w:rPr>
              <w:t xml:space="preserve">Directors and staff are encouraged to use Housing Ombudsman learning resources. Strategic Operations Director has completed ACAS course on investigating complaints. </w:t>
            </w:r>
          </w:p>
        </w:tc>
      </w:tr>
      <w:tr w:rsidR="00F9479E" w:rsidRPr="00EB5DC1" w14:paraId="50DB60A6" w14:textId="77777777" w:rsidTr="00144F64">
        <w:tc>
          <w:tcPr>
            <w:tcW w:w="1177" w:type="dxa"/>
            <w:vAlign w:val="center"/>
          </w:tcPr>
          <w:p w14:paraId="430A5561" w14:textId="0D14B3C8" w:rsidR="00F9479E" w:rsidRPr="00EB5DC1" w:rsidRDefault="00F9479E" w:rsidP="00F9479E">
            <w:pPr>
              <w:jc w:val="center"/>
              <w:rPr>
                <w:rFonts w:ascii="Arial" w:hAnsi="Arial" w:cs="Arial"/>
                <w:sz w:val="24"/>
                <w:szCs w:val="24"/>
              </w:rPr>
            </w:pPr>
            <w:r>
              <w:rPr>
                <w:rFonts w:ascii="Arial" w:hAnsi="Arial" w:cs="Arial"/>
                <w:sz w:val="24"/>
                <w:szCs w:val="24"/>
              </w:rPr>
              <w:lastRenderedPageBreak/>
              <w:t>3.3</w:t>
            </w:r>
          </w:p>
        </w:tc>
        <w:tc>
          <w:tcPr>
            <w:tcW w:w="3460" w:type="dxa"/>
            <w:vAlign w:val="center"/>
          </w:tcPr>
          <w:p w14:paraId="7E7A3C82" w14:textId="6E41B620" w:rsidR="00F9479E" w:rsidRPr="00EB5DC1" w:rsidRDefault="00F9479E" w:rsidP="00F9479E">
            <w:pPr>
              <w:pStyle w:val="NoSpacing"/>
              <w:numPr>
                <w:ilvl w:val="0"/>
                <w:numId w:val="0"/>
              </w:numPr>
              <w:spacing w:after="120"/>
            </w:pPr>
            <w:r w:rsidRPr="009B389D">
              <w:t xml:space="preserve">High volumes of complaints </w:t>
            </w:r>
            <w:r>
              <w:t>must</w:t>
            </w:r>
            <w:r w:rsidRPr="009B389D">
              <w:t xml:space="preserve"> not be seen as a negative, as they can be indicative of a well-publicised and accessible complaints process</w:t>
            </w:r>
            <w:r>
              <w:t>.  Low complaint volumes are potentially a sign that residents are unable to complain.</w:t>
            </w:r>
          </w:p>
        </w:tc>
        <w:tc>
          <w:tcPr>
            <w:tcW w:w="1247" w:type="dxa"/>
            <w:vAlign w:val="center"/>
          </w:tcPr>
          <w:p w14:paraId="32703200" w14:textId="45E0D296" w:rsidR="00F9479E" w:rsidRPr="00EB5DC1" w:rsidRDefault="00F9479E" w:rsidP="00F9479E">
            <w:pPr>
              <w:jc w:val="center"/>
              <w:rPr>
                <w:rFonts w:ascii="Arial" w:hAnsi="Arial" w:cs="Arial"/>
                <w:sz w:val="24"/>
                <w:szCs w:val="24"/>
              </w:rPr>
            </w:pPr>
            <w:r>
              <w:rPr>
                <w:rFonts w:ascii="Arial" w:hAnsi="Arial" w:cs="Arial"/>
                <w:sz w:val="24"/>
                <w:szCs w:val="24"/>
              </w:rPr>
              <w:t>Yes</w:t>
            </w:r>
          </w:p>
        </w:tc>
        <w:tc>
          <w:tcPr>
            <w:tcW w:w="4032" w:type="dxa"/>
            <w:vAlign w:val="center"/>
          </w:tcPr>
          <w:p w14:paraId="18999B9E" w14:textId="246FE7D9" w:rsidR="00F9479E" w:rsidRDefault="00F9479E" w:rsidP="00F9479E">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Why Invite Feedback or Complaints?</w:t>
            </w:r>
          </w:p>
          <w:p w14:paraId="153AFDB3" w14:textId="0D2B3EF1" w:rsidR="00F9479E" w:rsidRPr="00EB5DC1" w:rsidRDefault="00F9479E" w:rsidP="00F9479E">
            <w:pPr>
              <w:jc w:val="center"/>
              <w:rPr>
                <w:rFonts w:ascii="Arial" w:hAnsi="Arial" w:cs="Arial"/>
                <w:sz w:val="24"/>
                <w:szCs w:val="24"/>
              </w:rPr>
            </w:pPr>
            <w:r>
              <w:rPr>
                <w:rFonts w:ascii="Arial" w:hAnsi="Arial" w:cs="Arial"/>
                <w:sz w:val="24"/>
                <w:szCs w:val="24"/>
              </w:rPr>
              <w:t>.</w:t>
            </w:r>
          </w:p>
        </w:tc>
        <w:tc>
          <w:tcPr>
            <w:tcW w:w="4032" w:type="dxa"/>
            <w:vAlign w:val="center"/>
          </w:tcPr>
          <w:p w14:paraId="1F59DD0F" w14:textId="1DB65B34" w:rsidR="00F9479E" w:rsidRDefault="00F9479E" w:rsidP="00F9479E">
            <w:pPr>
              <w:jc w:val="center"/>
              <w:rPr>
                <w:rFonts w:ascii="Arial" w:hAnsi="Arial" w:cs="Arial"/>
                <w:sz w:val="24"/>
                <w:szCs w:val="24"/>
              </w:rPr>
            </w:pPr>
            <w:r>
              <w:rPr>
                <w:rFonts w:ascii="Arial" w:hAnsi="Arial" w:cs="Arial"/>
                <w:sz w:val="24"/>
                <w:szCs w:val="24"/>
              </w:rPr>
              <w:t>This message is reinforced in Board reports. Complaints reported on at each Board meeting.</w:t>
            </w:r>
          </w:p>
          <w:p w14:paraId="13236B63" w14:textId="45FA257B" w:rsidR="00F9479E" w:rsidRPr="00EB5DC1" w:rsidRDefault="00F9479E" w:rsidP="00F9479E">
            <w:pPr>
              <w:jc w:val="center"/>
              <w:rPr>
                <w:rFonts w:ascii="Arial" w:hAnsi="Arial" w:cs="Arial"/>
                <w:sz w:val="24"/>
                <w:szCs w:val="24"/>
              </w:rPr>
            </w:pPr>
            <w:r w:rsidRPr="00F250C2">
              <w:rPr>
                <w:rFonts w:ascii="Arial" w:hAnsi="Arial" w:cs="Arial"/>
                <w:sz w:val="24"/>
                <w:szCs w:val="24"/>
              </w:rPr>
              <w:t>Slot at team meeting cover</w:t>
            </w:r>
            <w:r>
              <w:rPr>
                <w:rFonts w:ascii="Arial" w:hAnsi="Arial" w:cs="Arial"/>
                <w:sz w:val="24"/>
                <w:szCs w:val="24"/>
              </w:rPr>
              <w:t>s</w:t>
            </w:r>
            <w:r w:rsidRPr="00F250C2">
              <w:rPr>
                <w:rFonts w:ascii="Arial" w:hAnsi="Arial" w:cs="Arial"/>
                <w:sz w:val="24"/>
                <w:szCs w:val="24"/>
              </w:rPr>
              <w:t xml:space="preserve"> complaints and reinforce</w:t>
            </w:r>
            <w:r>
              <w:rPr>
                <w:rFonts w:ascii="Arial" w:hAnsi="Arial" w:cs="Arial"/>
                <w:sz w:val="24"/>
                <w:szCs w:val="24"/>
              </w:rPr>
              <w:t>s</w:t>
            </w:r>
            <w:r w:rsidRPr="00F250C2">
              <w:rPr>
                <w:rFonts w:ascii="Arial" w:hAnsi="Arial" w:cs="Arial"/>
                <w:sz w:val="24"/>
                <w:szCs w:val="24"/>
              </w:rPr>
              <w:t xml:space="preserve"> the message that all feedback is useful, </w:t>
            </w:r>
            <w:r>
              <w:rPr>
                <w:rFonts w:ascii="Arial" w:hAnsi="Arial" w:cs="Arial"/>
                <w:sz w:val="24"/>
                <w:szCs w:val="24"/>
              </w:rPr>
              <w:t>as well as</w:t>
            </w:r>
            <w:r w:rsidRPr="00F250C2">
              <w:rPr>
                <w:rFonts w:ascii="Arial" w:hAnsi="Arial" w:cs="Arial"/>
                <w:sz w:val="24"/>
                <w:szCs w:val="24"/>
              </w:rPr>
              <w:t xml:space="preserve"> the procedure.</w:t>
            </w:r>
          </w:p>
        </w:tc>
      </w:tr>
      <w:tr w:rsidR="00F9479E" w:rsidRPr="00EB5DC1" w14:paraId="2462FB38" w14:textId="77777777" w:rsidTr="00144F64">
        <w:tc>
          <w:tcPr>
            <w:tcW w:w="1177" w:type="dxa"/>
            <w:vAlign w:val="center"/>
          </w:tcPr>
          <w:p w14:paraId="0B17962D" w14:textId="7A29EDA1" w:rsidR="00F9479E" w:rsidRPr="00EB5DC1" w:rsidRDefault="00F9479E" w:rsidP="00F9479E">
            <w:pPr>
              <w:jc w:val="center"/>
              <w:rPr>
                <w:rFonts w:ascii="Arial" w:hAnsi="Arial" w:cs="Arial"/>
                <w:sz w:val="24"/>
                <w:szCs w:val="24"/>
              </w:rPr>
            </w:pPr>
            <w:r>
              <w:rPr>
                <w:rFonts w:ascii="Arial" w:hAnsi="Arial" w:cs="Arial"/>
                <w:sz w:val="24"/>
                <w:szCs w:val="24"/>
              </w:rPr>
              <w:t>3.4</w:t>
            </w:r>
          </w:p>
        </w:tc>
        <w:tc>
          <w:tcPr>
            <w:tcW w:w="3460" w:type="dxa"/>
            <w:vAlign w:val="center"/>
          </w:tcPr>
          <w:p w14:paraId="22E8F5F8" w14:textId="358E2B28" w:rsidR="00F9479E" w:rsidRPr="00EB5DC1" w:rsidRDefault="00F9479E" w:rsidP="00F9479E">
            <w:pPr>
              <w:pStyle w:val="NoSpacing"/>
              <w:numPr>
                <w:ilvl w:val="0"/>
                <w:numId w:val="0"/>
              </w:numPr>
              <w:spacing w:after="120"/>
            </w:pPr>
            <w:r>
              <w:t>Landlord</w:t>
            </w:r>
            <w:r w:rsidRPr="001057D8">
              <w:t>s must make their complaint policy available in a clear and accessible format</w:t>
            </w:r>
            <w:r>
              <w:t xml:space="preserve"> for all residents</w:t>
            </w:r>
            <w:r w:rsidRPr="001057D8">
              <w:t xml:space="preserve">. This will detail </w:t>
            </w:r>
            <w:r w:rsidRPr="00F45B48">
              <w:t xml:space="preserve">the </w:t>
            </w:r>
            <w:proofErr w:type="gramStart"/>
            <w:r w:rsidRPr="00F45B48">
              <w:t>two stage</w:t>
            </w:r>
            <w:proofErr w:type="gramEnd"/>
            <w:r>
              <w:t xml:space="preserve"> proces</w:t>
            </w:r>
            <w:r w:rsidRPr="001057D8">
              <w:t>s, what will happen at each stage</w:t>
            </w:r>
            <w:r>
              <w:t>,</w:t>
            </w:r>
            <w:r w:rsidRPr="001057D8">
              <w:t xml:space="preserve"> and the timeframes for </w:t>
            </w:r>
            <w:r w:rsidRPr="001057D8">
              <w:lastRenderedPageBreak/>
              <w:t>responding.</w:t>
            </w:r>
            <w:r>
              <w:t xml:space="preserve"> The policy must also be published on the landlord’s website.</w:t>
            </w:r>
          </w:p>
        </w:tc>
        <w:tc>
          <w:tcPr>
            <w:tcW w:w="1247" w:type="dxa"/>
            <w:vAlign w:val="center"/>
          </w:tcPr>
          <w:p w14:paraId="5E30F8B8" w14:textId="22DD8718" w:rsidR="00F9479E" w:rsidRPr="00EB5DC1" w:rsidRDefault="00F9479E" w:rsidP="00F9479E">
            <w:pPr>
              <w:jc w:val="center"/>
              <w:rPr>
                <w:rFonts w:ascii="Arial" w:hAnsi="Arial" w:cs="Arial"/>
                <w:sz w:val="24"/>
                <w:szCs w:val="24"/>
              </w:rPr>
            </w:pPr>
            <w:r>
              <w:rPr>
                <w:rFonts w:ascii="Arial" w:hAnsi="Arial" w:cs="Arial"/>
                <w:sz w:val="24"/>
                <w:szCs w:val="24"/>
              </w:rPr>
              <w:lastRenderedPageBreak/>
              <w:t>Yes</w:t>
            </w:r>
          </w:p>
        </w:tc>
        <w:tc>
          <w:tcPr>
            <w:tcW w:w="4032" w:type="dxa"/>
            <w:vAlign w:val="center"/>
          </w:tcPr>
          <w:p w14:paraId="393EEB45" w14:textId="77777777" w:rsidR="00F9479E" w:rsidRDefault="00F9479E" w:rsidP="00F9479E">
            <w:pPr>
              <w:jc w:val="center"/>
              <w:rPr>
                <w:rFonts w:ascii="Arial" w:hAnsi="Arial" w:cs="Arial"/>
                <w:sz w:val="24"/>
                <w:szCs w:val="24"/>
              </w:rPr>
            </w:pPr>
            <w:r>
              <w:rPr>
                <w:rFonts w:ascii="Arial" w:hAnsi="Arial" w:cs="Arial"/>
                <w:sz w:val="24"/>
                <w:szCs w:val="24"/>
              </w:rPr>
              <w:t xml:space="preserve">. Current policy and leaflet are published on the Company website, in a dedicated page on </w:t>
            </w:r>
            <w:proofErr w:type="gramStart"/>
            <w:r>
              <w:rPr>
                <w:rFonts w:ascii="Arial" w:hAnsi="Arial" w:cs="Arial"/>
                <w:sz w:val="24"/>
                <w:szCs w:val="24"/>
              </w:rPr>
              <w:t>complaints:.</w:t>
            </w:r>
            <w:proofErr w:type="gramEnd"/>
            <w:r>
              <w:rPr>
                <w:rFonts w:ascii="Arial" w:hAnsi="Arial" w:cs="Arial"/>
                <w:sz w:val="24"/>
                <w:szCs w:val="24"/>
              </w:rPr>
              <w:t xml:space="preserve"> </w:t>
            </w:r>
            <w:hyperlink r:id="rId9" w:history="1">
              <w:r w:rsidRPr="0033476F">
                <w:rPr>
                  <w:rStyle w:val="Hyperlink"/>
                  <w:rFonts w:ascii="Arial" w:hAnsi="Arial" w:cs="Arial"/>
                  <w:sz w:val="24"/>
                  <w:szCs w:val="24"/>
                </w:rPr>
                <w:t>https://derventiohousing.com/about-us/complaints/</w:t>
              </w:r>
            </w:hyperlink>
            <w:r>
              <w:rPr>
                <w:rFonts w:ascii="Arial" w:hAnsi="Arial" w:cs="Arial"/>
                <w:sz w:val="24"/>
                <w:szCs w:val="24"/>
              </w:rPr>
              <w:t xml:space="preserve"> </w:t>
            </w:r>
          </w:p>
          <w:p w14:paraId="1D70D6AA" w14:textId="77777777" w:rsidR="00011AA8" w:rsidRDefault="00011AA8" w:rsidP="00F9479E">
            <w:pPr>
              <w:jc w:val="center"/>
              <w:rPr>
                <w:rFonts w:ascii="Arial" w:hAnsi="Arial" w:cs="Arial"/>
                <w:sz w:val="24"/>
                <w:szCs w:val="24"/>
              </w:rPr>
            </w:pPr>
          </w:p>
          <w:p w14:paraId="17C28B94" w14:textId="21CC1770" w:rsidR="00011AA8" w:rsidRPr="00EB5DC1" w:rsidRDefault="00011AA8" w:rsidP="00F9479E">
            <w:pPr>
              <w:jc w:val="center"/>
              <w:rPr>
                <w:rFonts w:ascii="Arial" w:hAnsi="Arial" w:cs="Arial"/>
                <w:sz w:val="24"/>
                <w:szCs w:val="24"/>
              </w:rPr>
            </w:pPr>
            <w:r>
              <w:rPr>
                <w:rFonts w:ascii="Arial" w:hAnsi="Arial" w:cs="Arial"/>
                <w:sz w:val="24"/>
                <w:szCs w:val="24"/>
              </w:rPr>
              <w:t>Leaflet amended September 2026</w:t>
            </w:r>
          </w:p>
        </w:tc>
        <w:tc>
          <w:tcPr>
            <w:tcW w:w="4032" w:type="dxa"/>
            <w:vAlign w:val="center"/>
          </w:tcPr>
          <w:p w14:paraId="157FB141" w14:textId="77777777" w:rsidR="00F9479E" w:rsidRDefault="00F9479E" w:rsidP="00F9479E">
            <w:pPr>
              <w:jc w:val="center"/>
              <w:rPr>
                <w:rFonts w:ascii="Arial" w:hAnsi="Arial" w:cs="Arial"/>
                <w:sz w:val="24"/>
                <w:szCs w:val="24"/>
              </w:rPr>
            </w:pPr>
            <w:r>
              <w:rPr>
                <w:rFonts w:ascii="Arial" w:hAnsi="Arial" w:cs="Arial"/>
                <w:sz w:val="24"/>
                <w:szCs w:val="24"/>
              </w:rPr>
              <w:t>This current policy and leaflet are in easy-read format</w:t>
            </w:r>
            <w:r w:rsidR="00152C82">
              <w:rPr>
                <w:rFonts w:ascii="Arial" w:hAnsi="Arial" w:cs="Arial"/>
                <w:sz w:val="24"/>
                <w:szCs w:val="24"/>
              </w:rPr>
              <w:t>.</w:t>
            </w:r>
          </w:p>
          <w:p w14:paraId="509BCD5E" w14:textId="77777777" w:rsidR="00152C82" w:rsidRDefault="00152C82" w:rsidP="00F9479E">
            <w:pPr>
              <w:jc w:val="center"/>
              <w:rPr>
                <w:rFonts w:ascii="Arial" w:hAnsi="Arial" w:cs="Arial"/>
                <w:sz w:val="24"/>
                <w:szCs w:val="24"/>
              </w:rPr>
            </w:pPr>
            <w:r>
              <w:rPr>
                <w:rFonts w:ascii="Arial" w:hAnsi="Arial" w:cs="Arial"/>
                <w:sz w:val="24"/>
                <w:szCs w:val="24"/>
              </w:rPr>
              <w:t>Given to all residents at sign-up</w:t>
            </w:r>
            <w:r w:rsidR="00011AA8">
              <w:rPr>
                <w:rFonts w:ascii="Arial" w:hAnsi="Arial" w:cs="Arial"/>
                <w:sz w:val="24"/>
                <w:szCs w:val="24"/>
              </w:rPr>
              <w:t>.</w:t>
            </w:r>
          </w:p>
          <w:p w14:paraId="1D71735A" w14:textId="63D02CF8" w:rsidR="00011AA8" w:rsidRPr="00EB5DC1" w:rsidRDefault="00011AA8" w:rsidP="00011AA8">
            <w:pPr>
              <w:rPr>
                <w:rFonts w:ascii="Arial" w:hAnsi="Arial" w:cs="Arial"/>
                <w:sz w:val="24"/>
                <w:szCs w:val="24"/>
              </w:rPr>
            </w:pPr>
          </w:p>
        </w:tc>
      </w:tr>
      <w:tr w:rsidR="008F615F" w:rsidRPr="00EB5DC1" w14:paraId="14454019" w14:textId="77777777" w:rsidTr="00144F64">
        <w:tc>
          <w:tcPr>
            <w:tcW w:w="1177" w:type="dxa"/>
            <w:vAlign w:val="center"/>
          </w:tcPr>
          <w:p w14:paraId="044C5DAD" w14:textId="1F2BFD9A" w:rsidR="008F615F" w:rsidRPr="00EB5DC1" w:rsidRDefault="008F615F" w:rsidP="008F615F">
            <w:pPr>
              <w:jc w:val="center"/>
              <w:rPr>
                <w:rFonts w:ascii="Arial" w:hAnsi="Arial" w:cs="Arial"/>
                <w:sz w:val="24"/>
                <w:szCs w:val="24"/>
              </w:rPr>
            </w:pPr>
            <w:r>
              <w:rPr>
                <w:rFonts w:ascii="Arial" w:hAnsi="Arial" w:cs="Arial"/>
                <w:sz w:val="24"/>
                <w:szCs w:val="24"/>
              </w:rPr>
              <w:t>3.5</w:t>
            </w:r>
          </w:p>
        </w:tc>
        <w:tc>
          <w:tcPr>
            <w:tcW w:w="3460" w:type="dxa"/>
            <w:vAlign w:val="center"/>
          </w:tcPr>
          <w:p w14:paraId="00B27085" w14:textId="63E283DF" w:rsidR="008F615F" w:rsidRPr="00EB5DC1" w:rsidRDefault="008F615F" w:rsidP="008F615F">
            <w:pPr>
              <w:pStyle w:val="NoSpacing"/>
              <w:numPr>
                <w:ilvl w:val="0"/>
                <w:numId w:val="0"/>
              </w:numPr>
              <w:spacing w:after="120"/>
              <w:rPr>
                <w:color w:val="201F1E"/>
                <w:sz w:val="16"/>
                <w:szCs w:val="16"/>
                <w:bdr w:val="none" w:sz="0" w:space="0" w:color="auto" w:frame="1"/>
                <w:lang w:eastAsia="en-GB"/>
              </w:rPr>
            </w:pPr>
            <w:r w:rsidRPr="001057D8">
              <w:t xml:space="preserve">The policy must explain how </w:t>
            </w:r>
            <w:r>
              <w:t>th</w:t>
            </w:r>
            <w:r w:rsidRPr="001057D8">
              <w:t xml:space="preserve">e </w:t>
            </w:r>
            <w:r>
              <w:t>landlord</w:t>
            </w:r>
            <w:r w:rsidRPr="001057D8">
              <w:t xml:space="preserve"> will publicise details of the complaints policy</w:t>
            </w:r>
            <w:r>
              <w:t>,</w:t>
            </w:r>
            <w:r w:rsidRPr="001057D8">
              <w:t xml:space="preserve"> including information about </w:t>
            </w:r>
            <w:r>
              <w:t>the Ombudsman</w:t>
            </w:r>
            <w:r w:rsidRPr="001057D8">
              <w:t xml:space="preserve"> and this </w:t>
            </w:r>
            <w:r>
              <w:t>Code</w:t>
            </w:r>
            <w:r w:rsidRPr="001057D8">
              <w:t>.</w:t>
            </w:r>
          </w:p>
        </w:tc>
        <w:tc>
          <w:tcPr>
            <w:tcW w:w="1247" w:type="dxa"/>
            <w:vAlign w:val="center"/>
          </w:tcPr>
          <w:p w14:paraId="58935A68" w14:textId="04A7BF63" w:rsidR="008F615F" w:rsidRPr="00EB5DC1" w:rsidRDefault="008F615F" w:rsidP="008F615F">
            <w:pPr>
              <w:jc w:val="center"/>
              <w:rPr>
                <w:rFonts w:ascii="Arial" w:hAnsi="Arial" w:cs="Arial"/>
                <w:sz w:val="24"/>
                <w:szCs w:val="24"/>
              </w:rPr>
            </w:pPr>
            <w:r>
              <w:rPr>
                <w:rFonts w:ascii="Arial" w:hAnsi="Arial" w:cs="Arial"/>
                <w:sz w:val="24"/>
                <w:szCs w:val="24"/>
              </w:rPr>
              <w:t>Yes</w:t>
            </w:r>
          </w:p>
        </w:tc>
        <w:tc>
          <w:tcPr>
            <w:tcW w:w="4032" w:type="dxa"/>
            <w:vAlign w:val="center"/>
          </w:tcPr>
          <w:p w14:paraId="28003B8C" w14:textId="2D602DFF" w:rsidR="008F615F" w:rsidRPr="00EB5DC1" w:rsidRDefault="008F615F" w:rsidP="008F615F">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Publicising the Commitment to Continuous Improvement.</w:t>
            </w:r>
          </w:p>
        </w:tc>
        <w:tc>
          <w:tcPr>
            <w:tcW w:w="4032" w:type="dxa"/>
            <w:vAlign w:val="center"/>
          </w:tcPr>
          <w:p w14:paraId="2BF94127" w14:textId="6C17E38F" w:rsidR="008F615F" w:rsidRPr="00EB5DC1" w:rsidRDefault="008F615F" w:rsidP="008F615F">
            <w:pPr>
              <w:jc w:val="center"/>
              <w:rPr>
                <w:rFonts w:ascii="Arial" w:hAnsi="Arial" w:cs="Arial"/>
                <w:sz w:val="24"/>
                <w:szCs w:val="24"/>
              </w:rPr>
            </w:pPr>
            <w:r>
              <w:rPr>
                <w:rFonts w:ascii="Arial" w:hAnsi="Arial" w:cs="Arial"/>
                <w:sz w:val="24"/>
                <w:szCs w:val="24"/>
              </w:rPr>
              <w:t xml:space="preserve">Information about the Ombudsman, with links to the Ombudsman website, is on the complaints page: </w:t>
            </w:r>
            <w:hyperlink r:id="rId10" w:history="1">
              <w:r w:rsidRPr="0033476F">
                <w:rPr>
                  <w:rStyle w:val="Hyperlink"/>
                  <w:rFonts w:ascii="Arial" w:hAnsi="Arial" w:cs="Arial"/>
                  <w:sz w:val="24"/>
                  <w:szCs w:val="24"/>
                </w:rPr>
                <w:t>https://derventiohousing.com/about-us/complaints/</w:t>
              </w:r>
            </w:hyperlink>
          </w:p>
        </w:tc>
      </w:tr>
      <w:tr w:rsidR="00C41BEB" w:rsidRPr="00EB5DC1" w14:paraId="19A82FF0" w14:textId="77777777" w:rsidTr="00144F64">
        <w:tc>
          <w:tcPr>
            <w:tcW w:w="1177" w:type="dxa"/>
            <w:vAlign w:val="center"/>
          </w:tcPr>
          <w:p w14:paraId="60DD8772" w14:textId="0E06AAEC" w:rsidR="00C41BEB" w:rsidRDefault="00C41BEB" w:rsidP="00C41BEB">
            <w:pPr>
              <w:jc w:val="center"/>
              <w:rPr>
                <w:rFonts w:ascii="Arial" w:hAnsi="Arial" w:cs="Arial"/>
                <w:sz w:val="24"/>
                <w:szCs w:val="24"/>
              </w:rPr>
            </w:pPr>
            <w:r>
              <w:rPr>
                <w:rFonts w:ascii="Arial" w:hAnsi="Arial" w:cs="Arial"/>
                <w:sz w:val="24"/>
                <w:szCs w:val="24"/>
              </w:rPr>
              <w:t>3.6</w:t>
            </w:r>
          </w:p>
        </w:tc>
        <w:tc>
          <w:tcPr>
            <w:tcW w:w="3460" w:type="dxa"/>
            <w:vAlign w:val="center"/>
          </w:tcPr>
          <w:p w14:paraId="2DA21754" w14:textId="30D7DA68" w:rsidR="00C41BEB" w:rsidRPr="00EB5DC1" w:rsidRDefault="00C41BEB" w:rsidP="00C41BEB">
            <w:pPr>
              <w:pStyle w:val="NoSpacing"/>
              <w:numPr>
                <w:ilvl w:val="0"/>
                <w:numId w:val="0"/>
              </w:numPr>
              <w:spacing w:after="120"/>
              <w:rPr>
                <w:color w:val="201F1E"/>
                <w:bdr w:val="none" w:sz="0" w:space="0" w:color="auto" w:frame="1"/>
                <w:lang w:eastAsia="en-GB"/>
              </w:rPr>
            </w:pPr>
            <w:r>
              <w:t>Landlord</w:t>
            </w:r>
            <w:r w:rsidRPr="001057D8">
              <w:t xml:space="preserve">s </w:t>
            </w:r>
            <w:r>
              <w:t>must</w:t>
            </w:r>
            <w:r w:rsidRPr="001057D8">
              <w:t xml:space="preserve"> give </w:t>
            </w:r>
            <w:r>
              <w:t>residents</w:t>
            </w:r>
            <w:r w:rsidRPr="001057D8">
              <w:t xml:space="preserve"> the opportunity to have a representative deal with their complaint on their behalf, and to be represented or accompanied at any meeting with the </w:t>
            </w:r>
            <w:r>
              <w:t>landlord</w:t>
            </w:r>
            <w:r w:rsidRPr="001057D8">
              <w:t xml:space="preserve">. </w:t>
            </w:r>
          </w:p>
        </w:tc>
        <w:tc>
          <w:tcPr>
            <w:tcW w:w="1247" w:type="dxa"/>
            <w:vAlign w:val="center"/>
          </w:tcPr>
          <w:p w14:paraId="3E65AF1B" w14:textId="2274E31A" w:rsidR="00C41BEB" w:rsidRPr="00EB5DC1" w:rsidRDefault="00C41BEB" w:rsidP="00C41BEB">
            <w:pPr>
              <w:jc w:val="center"/>
              <w:rPr>
                <w:rFonts w:ascii="Arial" w:hAnsi="Arial" w:cs="Arial"/>
                <w:sz w:val="24"/>
                <w:szCs w:val="24"/>
              </w:rPr>
            </w:pPr>
            <w:r>
              <w:rPr>
                <w:rFonts w:ascii="Arial" w:hAnsi="Arial" w:cs="Arial"/>
                <w:sz w:val="24"/>
                <w:szCs w:val="24"/>
              </w:rPr>
              <w:t>Yes</w:t>
            </w:r>
          </w:p>
        </w:tc>
        <w:tc>
          <w:tcPr>
            <w:tcW w:w="4032" w:type="dxa"/>
            <w:vAlign w:val="center"/>
          </w:tcPr>
          <w:p w14:paraId="5F706F07" w14:textId="77777777" w:rsidR="00C41BEB" w:rsidRDefault="00C41BEB" w:rsidP="00C41BEB">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Feedback and Complaints Procedure.</w:t>
            </w:r>
          </w:p>
          <w:p w14:paraId="5DFB847C" w14:textId="77604764" w:rsidR="00C41BEB" w:rsidRPr="00EB5DC1" w:rsidRDefault="00C41BEB" w:rsidP="00C41BEB">
            <w:pPr>
              <w:jc w:val="center"/>
              <w:rPr>
                <w:rFonts w:ascii="Arial" w:hAnsi="Arial" w:cs="Arial"/>
                <w:sz w:val="24"/>
                <w:szCs w:val="24"/>
              </w:rPr>
            </w:pPr>
            <w:proofErr w:type="gramStart"/>
            <w:r>
              <w:rPr>
                <w:rFonts w:ascii="Arial" w:hAnsi="Arial" w:cs="Arial"/>
                <w:sz w:val="24"/>
                <w:szCs w:val="24"/>
              </w:rPr>
              <w:t>Also</w:t>
            </w:r>
            <w:proofErr w:type="gramEnd"/>
            <w:r>
              <w:rPr>
                <w:rFonts w:ascii="Arial" w:hAnsi="Arial" w:cs="Arial"/>
                <w:sz w:val="24"/>
                <w:szCs w:val="24"/>
              </w:rPr>
              <w:t xml:space="preserve"> in leaflet.</w:t>
            </w:r>
          </w:p>
        </w:tc>
        <w:tc>
          <w:tcPr>
            <w:tcW w:w="4032" w:type="dxa"/>
            <w:vAlign w:val="center"/>
          </w:tcPr>
          <w:p w14:paraId="1516758C" w14:textId="41FE6866" w:rsidR="00C41BEB" w:rsidRPr="00EB5DC1" w:rsidRDefault="00C41BEB" w:rsidP="00C41BEB">
            <w:pPr>
              <w:jc w:val="center"/>
              <w:rPr>
                <w:rFonts w:ascii="Arial" w:hAnsi="Arial" w:cs="Arial"/>
                <w:sz w:val="24"/>
                <w:szCs w:val="24"/>
              </w:rPr>
            </w:pPr>
            <w:r>
              <w:rPr>
                <w:rFonts w:ascii="Arial" w:hAnsi="Arial" w:cs="Arial"/>
                <w:sz w:val="24"/>
                <w:szCs w:val="24"/>
              </w:rPr>
              <w:t xml:space="preserve">We always check that a representative has authorisation if the resident is not there to give permission at the time, for data protection and confidentiality. </w:t>
            </w:r>
          </w:p>
        </w:tc>
      </w:tr>
      <w:tr w:rsidR="00C41BEB" w:rsidRPr="00EB5DC1" w14:paraId="2EBF6C5A" w14:textId="77777777" w:rsidTr="00144F64">
        <w:tc>
          <w:tcPr>
            <w:tcW w:w="1177" w:type="dxa"/>
            <w:vAlign w:val="center"/>
          </w:tcPr>
          <w:p w14:paraId="314862C6" w14:textId="64933B35" w:rsidR="00C41BEB" w:rsidRDefault="00C41BEB" w:rsidP="00C41BEB">
            <w:pPr>
              <w:jc w:val="center"/>
              <w:rPr>
                <w:rFonts w:ascii="Arial" w:hAnsi="Arial" w:cs="Arial"/>
                <w:sz w:val="24"/>
                <w:szCs w:val="24"/>
              </w:rPr>
            </w:pPr>
            <w:r>
              <w:rPr>
                <w:rFonts w:ascii="Arial" w:hAnsi="Arial" w:cs="Arial"/>
                <w:sz w:val="24"/>
                <w:szCs w:val="24"/>
              </w:rPr>
              <w:t>3.7</w:t>
            </w:r>
          </w:p>
        </w:tc>
        <w:tc>
          <w:tcPr>
            <w:tcW w:w="3460" w:type="dxa"/>
            <w:vAlign w:val="center"/>
          </w:tcPr>
          <w:p w14:paraId="41020F49" w14:textId="64220A50" w:rsidR="00C41BEB" w:rsidRPr="00EB5DC1" w:rsidRDefault="00C41BEB" w:rsidP="00C41BEB">
            <w:pPr>
              <w:pStyle w:val="NoSpacing"/>
              <w:numPr>
                <w:ilvl w:val="0"/>
                <w:numId w:val="0"/>
              </w:numPr>
              <w:spacing w:after="120"/>
              <w:rPr>
                <w:color w:val="201F1E"/>
                <w:bdr w:val="none" w:sz="0" w:space="0" w:color="auto" w:frame="1"/>
                <w:lang w:eastAsia="en-GB"/>
              </w:rPr>
            </w:pPr>
            <w:r>
              <w:t>Landlords must provide residents with information on their right to access the Ombudsman service and how the individual can engage with the Ombudsman about their complaint.</w:t>
            </w:r>
          </w:p>
        </w:tc>
        <w:tc>
          <w:tcPr>
            <w:tcW w:w="1247" w:type="dxa"/>
            <w:vAlign w:val="center"/>
          </w:tcPr>
          <w:p w14:paraId="071136B2" w14:textId="592750C6" w:rsidR="00C41BEB" w:rsidRPr="00EB5DC1" w:rsidRDefault="00C41BEB" w:rsidP="00C41BEB">
            <w:pPr>
              <w:jc w:val="center"/>
              <w:rPr>
                <w:rFonts w:ascii="Arial" w:hAnsi="Arial" w:cs="Arial"/>
                <w:sz w:val="24"/>
                <w:szCs w:val="24"/>
              </w:rPr>
            </w:pPr>
            <w:r>
              <w:rPr>
                <w:rFonts w:ascii="Arial" w:hAnsi="Arial" w:cs="Arial"/>
                <w:sz w:val="24"/>
                <w:szCs w:val="24"/>
              </w:rPr>
              <w:t xml:space="preserve">Yes </w:t>
            </w:r>
          </w:p>
        </w:tc>
        <w:tc>
          <w:tcPr>
            <w:tcW w:w="4032" w:type="dxa"/>
            <w:vAlign w:val="center"/>
          </w:tcPr>
          <w:p w14:paraId="7D11419D" w14:textId="0F335AEA" w:rsidR="00645D31" w:rsidRDefault="00645D31" w:rsidP="00C41BEB">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t>
            </w:r>
            <w:r w:rsidR="002C5EED">
              <w:rPr>
                <w:rFonts w:ascii="Arial" w:hAnsi="Arial" w:cs="Arial"/>
                <w:sz w:val="24"/>
                <w:szCs w:val="24"/>
              </w:rPr>
              <w:t>Housing Ombudsman</w:t>
            </w:r>
            <w:r>
              <w:rPr>
                <w:rFonts w:ascii="Arial" w:hAnsi="Arial" w:cs="Arial"/>
                <w:sz w:val="24"/>
                <w:szCs w:val="24"/>
              </w:rPr>
              <w:t>.</w:t>
            </w:r>
          </w:p>
          <w:p w14:paraId="5452B0BE" w14:textId="0C5A6070" w:rsidR="00C41BEB" w:rsidRDefault="00645D31" w:rsidP="00C41BEB">
            <w:pPr>
              <w:jc w:val="center"/>
              <w:rPr>
                <w:rFonts w:ascii="Arial" w:hAnsi="Arial" w:cs="Arial"/>
                <w:sz w:val="24"/>
                <w:szCs w:val="24"/>
              </w:rPr>
            </w:pPr>
            <w:r>
              <w:rPr>
                <w:rFonts w:ascii="Arial" w:hAnsi="Arial" w:cs="Arial"/>
                <w:sz w:val="24"/>
                <w:szCs w:val="24"/>
              </w:rPr>
              <w:t>Also</w:t>
            </w:r>
            <w:r w:rsidR="00C41BEB">
              <w:rPr>
                <w:rFonts w:ascii="Arial" w:hAnsi="Arial" w:cs="Arial"/>
                <w:sz w:val="24"/>
                <w:szCs w:val="24"/>
              </w:rPr>
              <w:t xml:space="preserve"> in the leaflet</w:t>
            </w:r>
            <w:r w:rsidR="00D77E07">
              <w:rPr>
                <w:rFonts w:ascii="Arial" w:hAnsi="Arial" w:cs="Arial"/>
                <w:sz w:val="24"/>
                <w:szCs w:val="24"/>
              </w:rPr>
              <w:t>, and in the annual Resident Report.</w:t>
            </w:r>
          </w:p>
          <w:p w14:paraId="3A6BEF9B" w14:textId="3213D5E6" w:rsidR="00C41BEB" w:rsidRPr="00EB5DC1" w:rsidRDefault="00C41BEB" w:rsidP="00C41BEB">
            <w:pPr>
              <w:jc w:val="center"/>
              <w:rPr>
                <w:rFonts w:ascii="Arial" w:hAnsi="Arial" w:cs="Arial"/>
                <w:sz w:val="24"/>
                <w:szCs w:val="24"/>
              </w:rPr>
            </w:pPr>
            <w:r>
              <w:rPr>
                <w:rFonts w:ascii="Arial" w:hAnsi="Arial" w:cs="Arial"/>
                <w:sz w:val="24"/>
                <w:szCs w:val="24"/>
              </w:rPr>
              <w:t xml:space="preserve">Information about the Ombudsman, with links to the Ombudsman website, is on the complaints page: </w:t>
            </w:r>
            <w:hyperlink r:id="rId11" w:history="1">
              <w:r w:rsidRPr="0033476F">
                <w:rPr>
                  <w:rStyle w:val="Hyperlink"/>
                  <w:rFonts w:ascii="Arial" w:hAnsi="Arial" w:cs="Arial"/>
                  <w:sz w:val="24"/>
                  <w:szCs w:val="24"/>
                </w:rPr>
                <w:t>https://derventiohousing.com/about-us/complaints/</w:t>
              </w:r>
            </w:hyperlink>
          </w:p>
        </w:tc>
        <w:tc>
          <w:tcPr>
            <w:tcW w:w="4032" w:type="dxa"/>
            <w:vAlign w:val="center"/>
          </w:tcPr>
          <w:p w14:paraId="59D3D5D7" w14:textId="2B37AB4C" w:rsidR="00C41BEB" w:rsidRPr="00EB5DC1" w:rsidRDefault="00C41BEB" w:rsidP="00C41BEB">
            <w:pPr>
              <w:jc w:val="center"/>
              <w:rPr>
                <w:rFonts w:ascii="Arial" w:hAnsi="Arial" w:cs="Arial"/>
                <w:sz w:val="24"/>
                <w:szCs w:val="24"/>
              </w:rPr>
            </w:pPr>
            <w:r>
              <w:rPr>
                <w:rFonts w:ascii="Arial" w:hAnsi="Arial" w:cs="Arial"/>
                <w:sz w:val="24"/>
                <w:szCs w:val="24"/>
              </w:rPr>
              <w:t>Information on the Housing Ombudsman is also included in the satisfaction survey.</w:t>
            </w:r>
          </w:p>
        </w:tc>
      </w:tr>
    </w:tbl>
    <w:p w14:paraId="2F55BF34" w14:textId="64247C17" w:rsidR="002B4327" w:rsidRDefault="002B4327" w:rsidP="00EB5DC1">
      <w:pPr>
        <w:rPr>
          <w:rFonts w:ascii="Arial" w:hAnsi="Arial" w:cs="Arial"/>
          <w:sz w:val="24"/>
          <w:szCs w:val="24"/>
        </w:rPr>
      </w:pPr>
    </w:p>
    <w:p w14:paraId="66B973B1" w14:textId="77777777" w:rsidR="002B4327" w:rsidRDefault="002B4327">
      <w:pPr>
        <w:rPr>
          <w:rFonts w:ascii="Arial" w:hAnsi="Arial" w:cs="Arial"/>
          <w:sz w:val="24"/>
          <w:szCs w:val="24"/>
        </w:rPr>
      </w:pPr>
      <w:r>
        <w:rPr>
          <w:rFonts w:ascii="Arial" w:hAnsi="Arial" w:cs="Arial"/>
          <w:sz w:val="24"/>
          <w:szCs w:val="24"/>
        </w:rPr>
        <w:br w:type="page"/>
      </w:r>
    </w:p>
    <w:p w14:paraId="1B66EE0D" w14:textId="3A9C0BC0" w:rsidR="00EB5DC1" w:rsidRDefault="00EB5DC1" w:rsidP="00EB5DC1">
      <w:pPr>
        <w:pStyle w:val="Heading1"/>
        <w:spacing w:after="120"/>
        <w:rPr>
          <w:rFonts w:cs="Arial"/>
          <w:szCs w:val="24"/>
        </w:rPr>
      </w:pPr>
      <w:r>
        <w:rPr>
          <w:rFonts w:cs="Arial"/>
          <w:szCs w:val="24"/>
        </w:rPr>
        <w:lastRenderedPageBreak/>
        <w:t>Section 4: Complaint Handling Staff</w:t>
      </w:r>
    </w:p>
    <w:p w14:paraId="56C727BC" w14:textId="77777777" w:rsidR="00EB5DC1" w:rsidRPr="00490374" w:rsidRDefault="00EB5DC1" w:rsidP="00EB5DC1"/>
    <w:tbl>
      <w:tblPr>
        <w:tblStyle w:val="TableGrid"/>
        <w:tblW w:w="0" w:type="auto"/>
        <w:tblLook w:val="04A0" w:firstRow="1" w:lastRow="0" w:firstColumn="1" w:lastColumn="0" w:noHBand="0" w:noVBand="1"/>
      </w:tblPr>
      <w:tblGrid>
        <w:gridCol w:w="1177"/>
        <w:gridCol w:w="4448"/>
        <w:gridCol w:w="1333"/>
        <w:gridCol w:w="3748"/>
        <w:gridCol w:w="3242"/>
      </w:tblGrid>
      <w:tr w:rsidR="00EB5DC1" w:rsidRPr="00EB5DC1" w14:paraId="4128D103" w14:textId="77777777" w:rsidTr="004B4E75">
        <w:tc>
          <w:tcPr>
            <w:tcW w:w="1177" w:type="dxa"/>
            <w:vAlign w:val="center"/>
          </w:tcPr>
          <w:p w14:paraId="314C4E49"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448" w:type="dxa"/>
            <w:vAlign w:val="center"/>
          </w:tcPr>
          <w:p w14:paraId="57640B14"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33" w:type="dxa"/>
            <w:vAlign w:val="center"/>
          </w:tcPr>
          <w:p w14:paraId="3409DFD3"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748" w:type="dxa"/>
            <w:vAlign w:val="center"/>
          </w:tcPr>
          <w:p w14:paraId="79DC682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42" w:type="dxa"/>
            <w:vAlign w:val="center"/>
          </w:tcPr>
          <w:p w14:paraId="1794C3D0"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4B4E75" w:rsidRPr="00EB5DC1" w14:paraId="3D1526D4" w14:textId="77777777" w:rsidTr="004B4E75">
        <w:tc>
          <w:tcPr>
            <w:tcW w:w="1177" w:type="dxa"/>
            <w:vAlign w:val="center"/>
          </w:tcPr>
          <w:p w14:paraId="55E740BF" w14:textId="4982F75F" w:rsidR="004B4E75" w:rsidRPr="00EB5DC1" w:rsidRDefault="004B4E75" w:rsidP="004B4E75">
            <w:pPr>
              <w:jc w:val="center"/>
              <w:rPr>
                <w:rFonts w:ascii="Arial" w:hAnsi="Arial" w:cs="Arial"/>
                <w:sz w:val="24"/>
                <w:szCs w:val="24"/>
              </w:rPr>
            </w:pPr>
            <w:r>
              <w:rPr>
                <w:rFonts w:ascii="Arial" w:hAnsi="Arial" w:cs="Arial"/>
                <w:sz w:val="24"/>
                <w:szCs w:val="24"/>
              </w:rPr>
              <w:t>4.1</w:t>
            </w:r>
          </w:p>
        </w:tc>
        <w:tc>
          <w:tcPr>
            <w:tcW w:w="4448" w:type="dxa"/>
            <w:vAlign w:val="center"/>
          </w:tcPr>
          <w:p w14:paraId="23ABC55E" w14:textId="0D9D86BB" w:rsidR="004B4E75" w:rsidRPr="00EB5DC1" w:rsidRDefault="004B4E75" w:rsidP="004B4E75">
            <w:pPr>
              <w:pStyle w:val="NoSpacing"/>
              <w:numPr>
                <w:ilvl w:val="0"/>
                <w:numId w:val="0"/>
              </w:numPr>
              <w:spacing w:after="120"/>
            </w:pPr>
            <w:r>
              <w:t>Landlord</w:t>
            </w:r>
            <w:r w:rsidRPr="001057D8">
              <w:t>s must have</w:t>
            </w:r>
            <w:r>
              <w:t xml:space="preserve"> </w:t>
            </w:r>
            <w:r w:rsidRPr="00A51FF4">
              <w:t>a person or team</w:t>
            </w:r>
            <w:r w:rsidRPr="001057D8">
              <w:t xml:space="preserve"> assigned to take responsibility for complaint handling, including liaison with the </w:t>
            </w:r>
            <w:r>
              <w:t>Ombudsman</w:t>
            </w:r>
            <w:r w:rsidRPr="001057D8">
              <w:t xml:space="preserve"> and </w:t>
            </w:r>
            <w:r>
              <w:t>ensuring</w:t>
            </w:r>
            <w:r w:rsidRPr="001057D8">
              <w:t xml:space="preserve"> complaints are reported to the governing body</w:t>
            </w:r>
            <w:r>
              <w:t xml:space="preserve"> (or equivalent)</w:t>
            </w:r>
            <w:r w:rsidRPr="001057D8">
              <w:t xml:space="preserve">. </w:t>
            </w:r>
            <w:r w:rsidRPr="00A51FF4">
              <w:t>This Code will refer to that person or team as the ‘complaints officer’.</w:t>
            </w:r>
            <w:r>
              <w:t xml:space="preserve"> This role may be in addition to other duties. </w:t>
            </w:r>
          </w:p>
        </w:tc>
        <w:tc>
          <w:tcPr>
            <w:tcW w:w="1333" w:type="dxa"/>
            <w:vAlign w:val="center"/>
          </w:tcPr>
          <w:p w14:paraId="0FBF62CB" w14:textId="0C71E851" w:rsidR="004B4E75" w:rsidRPr="00EB5DC1" w:rsidRDefault="004B4E75" w:rsidP="004B4E75">
            <w:pPr>
              <w:jc w:val="center"/>
              <w:rPr>
                <w:rFonts w:ascii="Arial" w:hAnsi="Arial" w:cs="Arial"/>
                <w:sz w:val="24"/>
                <w:szCs w:val="24"/>
              </w:rPr>
            </w:pPr>
            <w:r>
              <w:rPr>
                <w:rFonts w:ascii="Arial" w:hAnsi="Arial" w:cs="Arial"/>
                <w:sz w:val="24"/>
                <w:szCs w:val="24"/>
              </w:rPr>
              <w:t>Yes</w:t>
            </w:r>
          </w:p>
        </w:tc>
        <w:tc>
          <w:tcPr>
            <w:tcW w:w="3748" w:type="dxa"/>
            <w:vAlign w:val="center"/>
          </w:tcPr>
          <w:p w14:paraId="1C5011A7" w14:textId="77777777" w:rsidR="004B4E75" w:rsidRDefault="00FD7B8D" w:rsidP="004B4E75">
            <w:pPr>
              <w:jc w:val="center"/>
              <w:rPr>
                <w:rFonts w:ascii="Arial" w:hAnsi="Arial" w:cs="Arial"/>
                <w:sz w:val="24"/>
                <w:szCs w:val="24"/>
              </w:rPr>
            </w:pPr>
            <w:r>
              <w:rPr>
                <w:rFonts w:ascii="Arial" w:hAnsi="Arial" w:cs="Arial"/>
                <w:sz w:val="24"/>
                <w:szCs w:val="24"/>
              </w:rPr>
              <w:t>Complaints Log</w:t>
            </w:r>
            <w:r w:rsidR="006338E0">
              <w:rPr>
                <w:rFonts w:ascii="Arial" w:hAnsi="Arial" w:cs="Arial"/>
                <w:sz w:val="24"/>
                <w:szCs w:val="24"/>
              </w:rPr>
              <w:t>.</w:t>
            </w:r>
          </w:p>
          <w:p w14:paraId="198AD412" w14:textId="77777777" w:rsidR="006338E0" w:rsidRDefault="006338E0" w:rsidP="004B4E75">
            <w:pPr>
              <w:jc w:val="center"/>
              <w:rPr>
                <w:rFonts w:ascii="Arial" w:hAnsi="Arial" w:cs="Arial"/>
                <w:sz w:val="24"/>
                <w:szCs w:val="24"/>
              </w:rPr>
            </w:pPr>
          </w:p>
          <w:p w14:paraId="3C3DCFB3" w14:textId="6A74C8A6" w:rsidR="006338E0" w:rsidRPr="004B4E75" w:rsidRDefault="006338E0" w:rsidP="004B4E75">
            <w:pPr>
              <w:jc w:val="center"/>
              <w:rPr>
                <w:rFonts w:ascii="Arial" w:hAnsi="Arial" w:cs="Arial"/>
                <w:sz w:val="24"/>
                <w:szCs w:val="24"/>
              </w:rPr>
            </w:pPr>
            <w:r>
              <w:rPr>
                <w:rFonts w:ascii="Arial" w:hAnsi="Arial" w:cs="Arial"/>
                <w:sz w:val="24"/>
                <w:szCs w:val="24"/>
              </w:rPr>
              <w:t>Improvements made to reporting following August 2026 meeting to discuss the self-assessment.</w:t>
            </w:r>
          </w:p>
        </w:tc>
        <w:tc>
          <w:tcPr>
            <w:tcW w:w="3242" w:type="dxa"/>
            <w:vAlign w:val="center"/>
          </w:tcPr>
          <w:p w14:paraId="5F063EAC" w14:textId="3B45FE3C" w:rsidR="002C5EED" w:rsidRPr="004B4E75" w:rsidRDefault="002C5EED" w:rsidP="002C5EED">
            <w:pPr>
              <w:jc w:val="center"/>
              <w:rPr>
                <w:rFonts w:ascii="Arial" w:hAnsi="Arial" w:cs="Arial"/>
                <w:sz w:val="24"/>
                <w:szCs w:val="24"/>
              </w:rPr>
            </w:pPr>
            <w:r w:rsidRPr="004B4E75">
              <w:rPr>
                <w:rFonts w:ascii="Arial" w:hAnsi="Arial" w:cs="Arial"/>
                <w:sz w:val="24"/>
                <w:szCs w:val="24"/>
              </w:rPr>
              <w:t xml:space="preserve">Phil Rowland, Strategic Operations Director, is designated </w:t>
            </w:r>
            <w:r w:rsidR="00D7789F">
              <w:rPr>
                <w:rFonts w:ascii="Arial" w:hAnsi="Arial" w:cs="Arial"/>
                <w:sz w:val="24"/>
                <w:szCs w:val="24"/>
              </w:rPr>
              <w:t xml:space="preserve">Complaints </w:t>
            </w:r>
            <w:proofErr w:type="gramStart"/>
            <w:r w:rsidR="00D7789F">
              <w:rPr>
                <w:rFonts w:ascii="Arial" w:hAnsi="Arial" w:cs="Arial"/>
                <w:sz w:val="24"/>
                <w:szCs w:val="24"/>
              </w:rPr>
              <w:t xml:space="preserve">Officer </w:t>
            </w:r>
            <w:r w:rsidRPr="004B4E75">
              <w:rPr>
                <w:rFonts w:ascii="Arial" w:hAnsi="Arial" w:cs="Arial"/>
                <w:sz w:val="24"/>
                <w:szCs w:val="24"/>
              </w:rPr>
              <w:t xml:space="preserve"> for</w:t>
            </w:r>
            <w:proofErr w:type="gramEnd"/>
            <w:r w:rsidRPr="004B4E75">
              <w:rPr>
                <w:rFonts w:ascii="Arial" w:hAnsi="Arial" w:cs="Arial"/>
                <w:sz w:val="24"/>
                <w:szCs w:val="24"/>
              </w:rPr>
              <w:t xml:space="preserve"> all Midlands properties. </w:t>
            </w:r>
          </w:p>
          <w:p w14:paraId="48C801F1" w14:textId="6A6A1183" w:rsidR="002C5EED" w:rsidRDefault="002C5EED" w:rsidP="002C5EED">
            <w:pPr>
              <w:jc w:val="center"/>
              <w:rPr>
                <w:rFonts w:ascii="Arial" w:hAnsi="Arial" w:cs="Arial"/>
                <w:sz w:val="24"/>
                <w:szCs w:val="24"/>
              </w:rPr>
            </w:pPr>
            <w:r w:rsidRPr="004B4E75">
              <w:rPr>
                <w:rFonts w:ascii="Arial" w:hAnsi="Arial" w:cs="Arial"/>
                <w:sz w:val="24"/>
                <w:szCs w:val="24"/>
              </w:rPr>
              <w:t>Sara Ward, Operations Director (</w:t>
            </w:r>
            <w:proofErr w:type="gramStart"/>
            <w:r w:rsidRPr="004B4E75">
              <w:rPr>
                <w:rFonts w:ascii="Arial" w:hAnsi="Arial" w:cs="Arial"/>
                <w:sz w:val="24"/>
                <w:szCs w:val="24"/>
              </w:rPr>
              <w:t>South West</w:t>
            </w:r>
            <w:proofErr w:type="gramEnd"/>
            <w:r w:rsidRPr="004B4E75">
              <w:rPr>
                <w:rFonts w:ascii="Arial" w:hAnsi="Arial" w:cs="Arial"/>
                <w:sz w:val="24"/>
                <w:szCs w:val="24"/>
              </w:rPr>
              <w:t xml:space="preserve">) is designated </w:t>
            </w:r>
            <w:r w:rsidR="00D7789F">
              <w:rPr>
                <w:rFonts w:ascii="Arial" w:hAnsi="Arial" w:cs="Arial"/>
                <w:sz w:val="24"/>
                <w:szCs w:val="24"/>
              </w:rPr>
              <w:t xml:space="preserve">Complaints </w:t>
            </w:r>
            <w:proofErr w:type="gramStart"/>
            <w:r w:rsidR="00D7789F">
              <w:rPr>
                <w:rFonts w:ascii="Arial" w:hAnsi="Arial" w:cs="Arial"/>
                <w:sz w:val="24"/>
                <w:szCs w:val="24"/>
              </w:rPr>
              <w:t xml:space="preserve">Officer </w:t>
            </w:r>
            <w:r w:rsidRPr="004B4E75">
              <w:rPr>
                <w:rFonts w:ascii="Arial" w:hAnsi="Arial" w:cs="Arial"/>
                <w:sz w:val="24"/>
                <w:szCs w:val="24"/>
              </w:rPr>
              <w:t xml:space="preserve"> for</w:t>
            </w:r>
            <w:proofErr w:type="gramEnd"/>
            <w:r w:rsidRPr="004B4E75">
              <w:rPr>
                <w:rFonts w:ascii="Arial" w:hAnsi="Arial" w:cs="Arial"/>
                <w:sz w:val="24"/>
                <w:szCs w:val="24"/>
              </w:rPr>
              <w:t xml:space="preserve"> Swindon.</w:t>
            </w:r>
          </w:p>
          <w:p w14:paraId="6CA6DEAC" w14:textId="4B8858EB" w:rsidR="004B4E75" w:rsidRPr="00DF1B3C" w:rsidRDefault="004B4E75" w:rsidP="002C5EED">
            <w:pPr>
              <w:jc w:val="center"/>
              <w:rPr>
                <w:rFonts w:ascii="Arial" w:hAnsi="Arial" w:cs="Arial"/>
                <w:sz w:val="24"/>
                <w:szCs w:val="24"/>
              </w:rPr>
            </w:pPr>
            <w:r w:rsidRPr="00DF1B3C">
              <w:rPr>
                <w:rFonts w:ascii="Arial" w:hAnsi="Arial" w:cs="Arial"/>
                <w:sz w:val="24"/>
                <w:szCs w:val="24"/>
              </w:rPr>
              <w:t>Warwick complaints are dealt with by the Assistant Director in that area, with support from Phil Rowland.</w:t>
            </w:r>
          </w:p>
          <w:p w14:paraId="2A55EA95" w14:textId="77777777" w:rsidR="004B4E75" w:rsidRPr="00DF1B3C" w:rsidRDefault="004B4E75" w:rsidP="002C5EED">
            <w:pPr>
              <w:rPr>
                <w:rFonts w:ascii="Arial" w:hAnsi="Arial" w:cs="Arial"/>
                <w:sz w:val="24"/>
                <w:szCs w:val="24"/>
              </w:rPr>
            </w:pPr>
          </w:p>
        </w:tc>
      </w:tr>
      <w:tr w:rsidR="00DF1B3C" w:rsidRPr="00EB5DC1" w14:paraId="411EF4D3" w14:textId="77777777" w:rsidTr="004B4E75">
        <w:tc>
          <w:tcPr>
            <w:tcW w:w="1177" w:type="dxa"/>
            <w:vAlign w:val="center"/>
          </w:tcPr>
          <w:p w14:paraId="6F7F5E8A" w14:textId="7DFEDD64" w:rsidR="00DF1B3C" w:rsidRPr="00EB5DC1" w:rsidRDefault="00DF1B3C" w:rsidP="00DF1B3C">
            <w:pPr>
              <w:jc w:val="center"/>
              <w:rPr>
                <w:rFonts w:ascii="Arial" w:hAnsi="Arial" w:cs="Arial"/>
                <w:sz w:val="24"/>
                <w:szCs w:val="24"/>
              </w:rPr>
            </w:pPr>
            <w:r>
              <w:rPr>
                <w:rFonts w:ascii="Arial" w:hAnsi="Arial" w:cs="Arial"/>
                <w:sz w:val="24"/>
                <w:szCs w:val="24"/>
              </w:rPr>
              <w:t>4.2</w:t>
            </w:r>
          </w:p>
        </w:tc>
        <w:tc>
          <w:tcPr>
            <w:tcW w:w="4448" w:type="dxa"/>
            <w:vAlign w:val="center"/>
          </w:tcPr>
          <w:p w14:paraId="045AD7F0" w14:textId="2B222E84" w:rsidR="00DF1B3C" w:rsidRPr="00EB5DC1" w:rsidRDefault="00DF1B3C" w:rsidP="00DF1B3C">
            <w:pPr>
              <w:pStyle w:val="NoSpacing"/>
              <w:numPr>
                <w:ilvl w:val="0"/>
                <w:numId w:val="0"/>
              </w:numPr>
              <w:spacing w:after="120"/>
            </w:pPr>
            <w:r w:rsidRPr="001057D8">
              <w:t xml:space="preserve">The complaints </w:t>
            </w:r>
            <w:r w:rsidRPr="00A51FF4">
              <w:t>officer</w:t>
            </w:r>
            <w:r w:rsidRPr="001057D8">
              <w:t xml:space="preserve"> must have access to staff at all levels to facilitate </w:t>
            </w:r>
            <w:r>
              <w:t>the prompt</w:t>
            </w:r>
            <w:r w:rsidRPr="001057D8">
              <w:t xml:space="preserve"> resolution of complaints. They must also have the authority and autonomy to act to resolve disputes </w:t>
            </w:r>
            <w:r>
              <w:t>promptly</w:t>
            </w:r>
            <w:r w:rsidRPr="001057D8">
              <w:t xml:space="preserve"> and fairly</w:t>
            </w:r>
            <w:r>
              <w:t>.</w:t>
            </w:r>
          </w:p>
        </w:tc>
        <w:tc>
          <w:tcPr>
            <w:tcW w:w="1333" w:type="dxa"/>
            <w:vAlign w:val="center"/>
          </w:tcPr>
          <w:p w14:paraId="2C1AB2C8" w14:textId="58B96F62" w:rsidR="00DF1B3C" w:rsidRPr="00EB5DC1" w:rsidRDefault="00DF1B3C" w:rsidP="00DF1B3C">
            <w:pPr>
              <w:jc w:val="center"/>
              <w:rPr>
                <w:rFonts w:ascii="Arial" w:hAnsi="Arial" w:cs="Arial"/>
                <w:sz w:val="24"/>
                <w:szCs w:val="24"/>
              </w:rPr>
            </w:pPr>
            <w:r>
              <w:rPr>
                <w:rFonts w:ascii="Arial" w:hAnsi="Arial" w:cs="Arial"/>
                <w:sz w:val="24"/>
                <w:szCs w:val="24"/>
              </w:rPr>
              <w:t>Yes</w:t>
            </w:r>
          </w:p>
        </w:tc>
        <w:tc>
          <w:tcPr>
            <w:tcW w:w="3748" w:type="dxa"/>
            <w:vAlign w:val="center"/>
          </w:tcPr>
          <w:p w14:paraId="17497D06" w14:textId="3A0B437F" w:rsidR="00DF1B3C" w:rsidRPr="00EB5DC1" w:rsidRDefault="00DF1B3C" w:rsidP="00DF1B3C">
            <w:pPr>
              <w:jc w:val="center"/>
              <w:rPr>
                <w:rFonts w:ascii="Arial" w:hAnsi="Arial" w:cs="Arial"/>
                <w:sz w:val="24"/>
                <w:szCs w:val="24"/>
              </w:rPr>
            </w:pPr>
            <w:r>
              <w:rPr>
                <w:rFonts w:ascii="Arial" w:hAnsi="Arial" w:cs="Arial"/>
                <w:sz w:val="24"/>
                <w:szCs w:val="24"/>
              </w:rPr>
              <w:t>Organisation structure chart</w:t>
            </w:r>
            <w:r w:rsidR="00A35EB6">
              <w:rPr>
                <w:rFonts w:ascii="Arial" w:hAnsi="Arial" w:cs="Arial"/>
                <w:sz w:val="24"/>
                <w:szCs w:val="24"/>
              </w:rPr>
              <w:t>.</w:t>
            </w:r>
          </w:p>
        </w:tc>
        <w:tc>
          <w:tcPr>
            <w:tcW w:w="3242" w:type="dxa"/>
            <w:vAlign w:val="center"/>
          </w:tcPr>
          <w:p w14:paraId="794E04E6" w14:textId="43D02F87" w:rsidR="00DF1B3C" w:rsidRPr="00EB5DC1" w:rsidRDefault="00DF1B3C" w:rsidP="00DF1B3C">
            <w:pPr>
              <w:jc w:val="center"/>
              <w:rPr>
                <w:rFonts w:ascii="Arial" w:hAnsi="Arial" w:cs="Arial"/>
                <w:sz w:val="24"/>
                <w:szCs w:val="24"/>
              </w:rPr>
            </w:pPr>
            <w:r>
              <w:rPr>
                <w:rFonts w:ascii="Arial" w:hAnsi="Arial" w:cs="Arial"/>
                <w:sz w:val="24"/>
                <w:szCs w:val="24"/>
              </w:rPr>
              <w:t>Both Directors have authority and autonomy to resolve disputes. Both also have ready access to senior management team for decisions and speedy resolution if necessary.</w:t>
            </w:r>
          </w:p>
        </w:tc>
      </w:tr>
      <w:tr w:rsidR="00FD7B8D" w:rsidRPr="00EB5DC1" w14:paraId="67FE80E1" w14:textId="77777777" w:rsidTr="004B4E75">
        <w:tc>
          <w:tcPr>
            <w:tcW w:w="1177" w:type="dxa"/>
            <w:vAlign w:val="center"/>
          </w:tcPr>
          <w:p w14:paraId="5BA31380" w14:textId="662791C6" w:rsidR="00FD7B8D" w:rsidRPr="00EB5DC1" w:rsidRDefault="00FD7B8D" w:rsidP="00FD7B8D">
            <w:pPr>
              <w:jc w:val="center"/>
              <w:rPr>
                <w:rFonts w:ascii="Arial" w:hAnsi="Arial" w:cs="Arial"/>
                <w:sz w:val="24"/>
                <w:szCs w:val="24"/>
              </w:rPr>
            </w:pPr>
            <w:r>
              <w:rPr>
                <w:rFonts w:ascii="Arial" w:hAnsi="Arial" w:cs="Arial"/>
                <w:sz w:val="24"/>
                <w:szCs w:val="24"/>
              </w:rPr>
              <w:t>4.3</w:t>
            </w:r>
          </w:p>
        </w:tc>
        <w:tc>
          <w:tcPr>
            <w:tcW w:w="4448" w:type="dxa"/>
            <w:vAlign w:val="center"/>
          </w:tcPr>
          <w:p w14:paraId="1A2FEEF8" w14:textId="3927318B" w:rsidR="00FD7B8D" w:rsidRPr="00EB5DC1" w:rsidRDefault="00FD7B8D" w:rsidP="00FD7B8D">
            <w:pPr>
              <w:pStyle w:val="NoSpacing"/>
              <w:numPr>
                <w:ilvl w:val="0"/>
                <w:numId w:val="0"/>
              </w:numPr>
              <w:spacing w:after="120"/>
            </w:pPr>
            <w:r>
              <w:t xml:space="preserve">Landlords are expected to prioritise complaint handling and a culture of learning from complaints. All relevant staff must be suitably trained in the importance of complaint handling. It is important that complaints </w:t>
            </w:r>
            <w:r w:rsidRPr="008254CC">
              <w:t xml:space="preserve">are seen as a </w:t>
            </w:r>
            <w:r w:rsidRPr="008254CC">
              <w:lastRenderedPageBreak/>
              <w:t>core service and must be resourced to handle complaints effectively</w:t>
            </w:r>
          </w:p>
        </w:tc>
        <w:tc>
          <w:tcPr>
            <w:tcW w:w="1333" w:type="dxa"/>
            <w:vAlign w:val="center"/>
          </w:tcPr>
          <w:p w14:paraId="3BEF4EED" w14:textId="6DE296FE" w:rsidR="00FD7B8D" w:rsidRPr="00EB5DC1" w:rsidRDefault="00FD7B8D" w:rsidP="00FD7B8D">
            <w:pPr>
              <w:jc w:val="center"/>
              <w:rPr>
                <w:rFonts w:ascii="Arial" w:hAnsi="Arial" w:cs="Arial"/>
                <w:sz w:val="24"/>
                <w:szCs w:val="24"/>
              </w:rPr>
            </w:pPr>
            <w:r>
              <w:rPr>
                <w:rFonts w:ascii="Arial" w:hAnsi="Arial" w:cs="Arial"/>
                <w:sz w:val="24"/>
                <w:szCs w:val="24"/>
              </w:rPr>
              <w:lastRenderedPageBreak/>
              <w:t>Yes</w:t>
            </w:r>
          </w:p>
        </w:tc>
        <w:tc>
          <w:tcPr>
            <w:tcW w:w="3748" w:type="dxa"/>
            <w:vAlign w:val="center"/>
          </w:tcPr>
          <w:p w14:paraId="66B3A1BA" w14:textId="61DFFEC5" w:rsidR="00FD7B8D" w:rsidRPr="00EB5DC1" w:rsidRDefault="00FD7B8D" w:rsidP="00FD7B8D">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t>
            </w:r>
            <w:r w:rsidR="008C1B85">
              <w:rPr>
                <w:rFonts w:ascii="Arial" w:hAnsi="Arial" w:cs="Arial"/>
                <w:sz w:val="24"/>
                <w:szCs w:val="24"/>
              </w:rPr>
              <w:t>Using</w:t>
            </w:r>
            <w:r>
              <w:rPr>
                <w:rFonts w:ascii="Arial" w:hAnsi="Arial" w:cs="Arial"/>
                <w:sz w:val="24"/>
                <w:szCs w:val="24"/>
              </w:rPr>
              <w:t xml:space="preserve"> Complaint</w:t>
            </w:r>
            <w:r w:rsidR="008C1B85">
              <w:rPr>
                <w:rFonts w:ascii="Arial" w:hAnsi="Arial" w:cs="Arial"/>
                <w:sz w:val="24"/>
                <w:szCs w:val="24"/>
              </w:rPr>
              <w:t>s to Improve Services.</w:t>
            </w:r>
          </w:p>
        </w:tc>
        <w:tc>
          <w:tcPr>
            <w:tcW w:w="3242" w:type="dxa"/>
            <w:vAlign w:val="center"/>
          </w:tcPr>
          <w:p w14:paraId="3B4557CB" w14:textId="28274227" w:rsidR="00FD7B8D" w:rsidRDefault="00FD7B8D" w:rsidP="00FD7B8D">
            <w:pPr>
              <w:jc w:val="center"/>
              <w:rPr>
                <w:rFonts w:ascii="Arial" w:hAnsi="Arial" w:cs="Arial"/>
                <w:sz w:val="24"/>
                <w:szCs w:val="24"/>
              </w:rPr>
            </w:pPr>
            <w:r>
              <w:rPr>
                <w:rFonts w:ascii="Arial" w:hAnsi="Arial" w:cs="Arial"/>
                <w:sz w:val="24"/>
                <w:szCs w:val="24"/>
              </w:rPr>
              <w:t xml:space="preserve">This is covered in staff training; all </w:t>
            </w:r>
            <w:r w:rsidR="00065C71">
              <w:rPr>
                <w:rFonts w:ascii="Arial" w:hAnsi="Arial" w:cs="Arial"/>
                <w:sz w:val="24"/>
                <w:szCs w:val="24"/>
              </w:rPr>
              <w:t xml:space="preserve">housing </w:t>
            </w:r>
            <w:r>
              <w:rPr>
                <w:rFonts w:ascii="Arial" w:hAnsi="Arial" w:cs="Arial"/>
                <w:sz w:val="24"/>
                <w:szCs w:val="24"/>
              </w:rPr>
              <w:t>staff receive training in complaints and feedback.</w:t>
            </w:r>
            <w:r w:rsidR="00065C71">
              <w:rPr>
                <w:rFonts w:ascii="Arial" w:hAnsi="Arial" w:cs="Arial"/>
                <w:sz w:val="24"/>
                <w:szCs w:val="24"/>
              </w:rPr>
              <w:t xml:space="preserve"> Complaints Officer checks complaints log daily</w:t>
            </w:r>
            <w:r w:rsidR="006A2E3A">
              <w:rPr>
                <w:rFonts w:ascii="Arial" w:hAnsi="Arial" w:cs="Arial"/>
                <w:sz w:val="24"/>
                <w:szCs w:val="24"/>
              </w:rPr>
              <w:t xml:space="preserve">; info </w:t>
            </w:r>
            <w:r w:rsidR="006A2E3A">
              <w:rPr>
                <w:rFonts w:ascii="Arial" w:hAnsi="Arial" w:cs="Arial"/>
                <w:sz w:val="24"/>
                <w:szCs w:val="24"/>
              </w:rPr>
              <w:lastRenderedPageBreak/>
              <w:t>inbox monitored daily; both of working week.</w:t>
            </w:r>
          </w:p>
          <w:p w14:paraId="6E45C981" w14:textId="77777777" w:rsidR="00FD7B8D" w:rsidRDefault="00FD7B8D" w:rsidP="00FD7B8D">
            <w:pPr>
              <w:jc w:val="center"/>
              <w:rPr>
                <w:rFonts w:ascii="Arial" w:hAnsi="Arial" w:cs="Arial"/>
                <w:sz w:val="24"/>
                <w:szCs w:val="24"/>
              </w:rPr>
            </w:pPr>
            <w:r>
              <w:rPr>
                <w:rFonts w:ascii="Arial" w:hAnsi="Arial" w:cs="Arial"/>
                <w:sz w:val="24"/>
                <w:szCs w:val="24"/>
              </w:rPr>
              <w:t xml:space="preserve">Monthly </w:t>
            </w:r>
            <w:proofErr w:type="spellStart"/>
            <w:r>
              <w:rPr>
                <w:rFonts w:ascii="Arial" w:hAnsi="Arial" w:cs="Arial"/>
                <w:sz w:val="24"/>
                <w:szCs w:val="24"/>
              </w:rPr>
              <w:t>minuted</w:t>
            </w:r>
            <w:proofErr w:type="spellEnd"/>
            <w:r>
              <w:rPr>
                <w:rFonts w:ascii="Arial" w:hAnsi="Arial" w:cs="Arial"/>
                <w:sz w:val="24"/>
                <w:szCs w:val="24"/>
              </w:rPr>
              <w:t xml:space="preserve"> meeting with maintenance sub-contractor discusses all feedback.</w:t>
            </w:r>
          </w:p>
          <w:p w14:paraId="06505400" w14:textId="77777777" w:rsidR="00FD7B8D" w:rsidRDefault="00FD7B8D" w:rsidP="00FD7B8D">
            <w:pPr>
              <w:jc w:val="center"/>
              <w:rPr>
                <w:rFonts w:ascii="Arial" w:hAnsi="Arial" w:cs="Arial"/>
                <w:sz w:val="24"/>
                <w:szCs w:val="24"/>
              </w:rPr>
            </w:pPr>
            <w:r>
              <w:rPr>
                <w:rFonts w:ascii="Arial" w:hAnsi="Arial" w:cs="Arial"/>
                <w:sz w:val="24"/>
                <w:szCs w:val="24"/>
              </w:rPr>
              <w:t xml:space="preserve">Annual learning and improvements meetings follow the satisfaction survey and include all senior managers; the maintenance sub-contractor; they also consider matters raised in complaints. This is reported to all frontline staff. </w:t>
            </w:r>
          </w:p>
          <w:p w14:paraId="7B91C045" w14:textId="04759BCC" w:rsidR="00FD7B8D" w:rsidRDefault="00FD7B8D" w:rsidP="00FD7B8D">
            <w:pPr>
              <w:jc w:val="center"/>
              <w:rPr>
                <w:rFonts w:ascii="Arial" w:hAnsi="Arial" w:cs="Arial"/>
                <w:sz w:val="24"/>
                <w:szCs w:val="24"/>
              </w:rPr>
            </w:pPr>
            <w:r w:rsidRPr="001632F6">
              <w:rPr>
                <w:rFonts w:ascii="Arial" w:hAnsi="Arial" w:cs="Arial"/>
                <w:sz w:val="24"/>
                <w:szCs w:val="24"/>
              </w:rPr>
              <w:t xml:space="preserve">Changes have been made in response to feedback, eg </w:t>
            </w:r>
            <w:r w:rsidR="00E93DE8">
              <w:rPr>
                <w:rFonts w:ascii="Arial" w:hAnsi="Arial" w:cs="Arial"/>
                <w:sz w:val="24"/>
                <w:szCs w:val="24"/>
              </w:rPr>
              <w:t xml:space="preserve">charging for </w:t>
            </w:r>
            <w:r w:rsidR="000E3D47">
              <w:rPr>
                <w:rFonts w:ascii="Arial" w:hAnsi="Arial" w:cs="Arial"/>
                <w:sz w:val="24"/>
                <w:szCs w:val="24"/>
              </w:rPr>
              <w:t>treatments for pests (now residents are only charged if further infestation is a result of non-compliance with treatment measures)</w:t>
            </w:r>
            <w:r w:rsidRPr="001632F6">
              <w:rPr>
                <w:rFonts w:ascii="Arial" w:hAnsi="Arial" w:cs="Arial"/>
                <w:sz w:val="24"/>
                <w:szCs w:val="24"/>
              </w:rPr>
              <w:t>.</w:t>
            </w:r>
          </w:p>
          <w:p w14:paraId="14504F4A" w14:textId="218A0ECE" w:rsidR="00FD7B8D" w:rsidRPr="00EB5DC1" w:rsidRDefault="00FD7B8D" w:rsidP="00FD7B8D">
            <w:pPr>
              <w:jc w:val="center"/>
              <w:rPr>
                <w:rFonts w:ascii="Arial" w:hAnsi="Arial" w:cs="Arial"/>
                <w:sz w:val="24"/>
                <w:szCs w:val="24"/>
              </w:rPr>
            </w:pPr>
            <w:r>
              <w:rPr>
                <w:rFonts w:ascii="Arial" w:hAnsi="Arial" w:cs="Arial"/>
                <w:sz w:val="24"/>
                <w:szCs w:val="24"/>
              </w:rPr>
              <w:t>There are no resources issues.</w:t>
            </w:r>
          </w:p>
        </w:tc>
      </w:tr>
    </w:tbl>
    <w:p w14:paraId="135BD1CF" w14:textId="0F253581" w:rsidR="00EB5DC1" w:rsidRDefault="00EB5DC1" w:rsidP="00EB5DC1">
      <w:pPr>
        <w:pStyle w:val="Heading1"/>
        <w:spacing w:after="120"/>
        <w:rPr>
          <w:rFonts w:cs="Arial"/>
          <w:szCs w:val="24"/>
        </w:rPr>
      </w:pPr>
      <w:r>
        <w:rPr>
          <w:rFonts w:cs="Arial"/>
          <w:szCs w:val="24"/>
        </w:rPr>
        <w:lastRenderedPageBreak/>
        <w:t xml:space="preserve">Section 5: The Complaint Handling </w:t>
      </w:r>
      <w:r w:rsidR="00DF1ED8">
        <w:rPr>
          <w:rFonts w:cs="Arial"/>
          <w:szCs w:val="24"/>
        </w:rPr>
        <w:t>Proc</w:t>
      </w:r>
      <w:r>
        <w:rPr>
          <w:rFonts w:cs="Arial"/>
          <w:szCs w:val="24"/>
        </w:rPr>
        <w:t>ess</w:t>
      </w:r>
    </w:p>
    <w:p w14:paraId="448CA7A0" w14:textId="77777777" w:rsidR="00EB5DC1" w:rsidRPr="00490374" w:rsidRDefault="00EB5DC1" w:rsidP="00EB5DC1"/>
    <w:tbl>
      <w:tblPr>
        <w:tblStyle w:val="TableGrid"/>
        <w:tblW w:w="0" w:type="auto"/>
        <w:tblLook w:val="04A0" w:firstRow="1" w:lastRow="0" w:firstColumn="1" w:lastColumn="0" w:noHBand="0" w:noVBand="1"/>
      </w:tblPr>
      <w:tblGrid>
        <w:gridCol w:w="1178"/>
        <w:gridCol w:w="4455"/>
        <w:gridCol w:w="1332"/>
        <w:gridCol w:w="3744"/>
        <w:gridCol w:w="3239"/>
      </w:tblGrid>
      <w:tr w:rsidR="00EB5DC1" w:rsidRPr="00EB5DC1" w14:paraId="13284A29" w14:textId="77777777" w:rsidTr="00925F1A">
        <w:tc>
          <w:tcPr>
            <w:tcW w:w="1178" w:type="dxa"/>
            <w:vAlign w:val="center"/>
          </w:tcPr>
          <w:p w14:paraId="63076C2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455" w:type="dxa"/>
            <w:vAlign w:val="center"/>
          </w:tcPr>
          <w:p w14:paraId="2ECD1BD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32" w:type="dxa"/>
            <w:vAlign w:val="center"/>
          </w:tcPr>
          <w:p w14:paraId="0DB2C541"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744" w:type="dxa"/>
            <w:vAlign w:val="center"/>
          </w:tcPr>
          <w:p w14:paraId="1E460B8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39" w:type="dxa"/>
            <w:vAlign w:val="center"/>
          </w:tcPr>
          <w:p w14:paraId="00352DB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453810" w:rsidRPr="00EB5DC1" w14:paraId="1062573F" w14:textId="77777777" w:rsidTr="00925F1A">
        <w:tc>
          <w:tcPr>
            <w:tcW w:w="1178" w:type="dxa"/>
            <w:vAlign w:val="center"/>
          </w:tcPr>
          <w:p w14:paraId="0BB1B79A" w14:textId="1DA6491F" w:rsidR="00453810" w:rsidRPr="00EB5DC1" w:rsidRDefault="00453810" w:rsidP="00453810">
            <w:pPr>
              <w:jc w:val="center"/>
              <w:rPr>
                <w:rFonts w:ascii="Arial" w:hAnsi="Arial" w:cs="Arial"/>
                <w:sz w:val="24"/>
                <w:szCs w:val="24"/>
              </w:rPr>
            </w:pPr>
            <w:r>
              <w:rPr>
                <w:rFonts w:ascii="Arial" w:hAnsi="Arial" w:cs="Arial"/>
                <w:sz w:val="24"/>
                <w:szCs w:val="24"/>
              </w:rPr>
              <w:lastRenderedPageBreak/>
              <w:t>5.1</w:t>
            </w:r>
          </w:p>
        </w:tc>
        <w:tc>
          <w:tcPr>
            <w:tcW w:w="4455" w:type="dxa"/>
            <w:vAlign w:val="center"/>
          </w:tcPr>
          <w:p w14:paraId="34D2E5B6" w14:textId="21824F56" w:rsidR="00453810" w:rsidRPr="00DF1ED8" w:rsidRDefault="00453810" w:rsidP="00453810">
            <w:pPr>
              <w:pStyle w:val="NoSpacing"/>
              <w:numPr>
                <w:ilvl w:val="0"/>
                <w:numId w:val="0"/>
              </w:numPr>
              <w:spacing w:after="120"/>
              <w:rPr>
                <w:strike/>
              </w:rPr>
            </w:pPr>
            <w:r>
              <w:rPr>
                <w:lang w:eastAsia="en-GB"/>
              </w:rPr>
              <w:t>Landlord</w:t>
            </w:r>
            <w:r w:rsidRPr="340D2846">
              <w:rPr>
                <w:lang w:eastAsia="en-GB"/>
              </w:rPr>
              <w:t xml:space="preserve">s must </w:t>
            </w:r>
            <w:r>
              <w:rPr>
                <w:lang w:eastAsia="en-GB"/>
              </w:rPr>
              <w:t>have a single</w:t>
            </w:r>
            <w:r w:rsidRPr="340D2846">
              <w:rPr>
                <w:lang w:eastAsia="en-GB"/>
              </w:rPr>
              <w:t xml:space="preserve"> policy in place for </w:t>
            </w:r>
            <w:r>
              <w:rPr>
                <w:lang w:eastAsia="en-GB"/>
              </w:rPr>
              <w:t xml:space="preserve">dealing with </w:t>
            </w:r>
            <w:r w:rsidRPr="340D2846">
              <w:rPr>
                <w:lang w:eastAsia="en-GB"/>
              </w:rPr>
              <w:t>complaints covered by this Code.</w:t>
            </w:r>
            <w:r>
              <w:rPr>
                <w:lang w:eastAsia="en-GB"/>
              </w:rPr>
              <w:t xml:space="preserve"> </w:t>
            </w:r>
            <w:r>
              <w:t>Residents must not be treated differentl</w:t>
            </w:r>
            <w:r w:rsidRPr="008254CC">
              <w:t xml:space="preserve">y if they complain.  </w:t>
            </w:r>
          </w:p>
        </w:tc>
        <w:tc>
          <w:tcPr>
            <w:tcW w:w="1332" w:type="dxa"/>
            <w:vAlign w:val="center"/>
          </w:tcPr>
          <w:p w14:paraId="19C35082" w14:textId="77AFE8D1" w:rsidR="00453810" w:rsidRPr="00EB5DC1" w:rsidRDefault="00453810" w:rsidP="00453810">
            <w:pPr>
              <w:jc w:val="center"/>
              <w:rPr>
                <w:rFonts w:ascii="Arial" w:hAnsi="Arial" w:cs="Arial"/>
                <w:sz w:val="24"/>
                <w:szCs w:val="24"/>
              </w:rPr>
            </w:pPr>
            <w:r>
              <w:rPr>
                <w:rFonts w:ascii="Arial" w:hAnsi="Arial" w:cs="Arial"/>
                <w:sz w:val="24"/>
                <w:szCs w:val="24"/>
              </w:rPr>
              <w:t>Yes</w:t>
            </w:r>
          </w:p>
        </w:tc>
        <w:tc>
          <w:tcPr>
            <w:tcW w:w="3744" w:type="dxa"/>
            <w:vAlign w:val="center"/>
          </w:tcPr>
          <w:p w14:paraId="74F45973" w14:textId="7A48476D" w:rsidR="00453810" w:rsidRPr="00EB5DC1" w:rsidRDefault="00453810" w:rsidP="00453810">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w:t>
            </w:r>
            <w:r w:rsidR="00195181">
              <w:rPr>
                <w:rFonts w:ascii="Arial" w:hAnsi="Arial" w:cs="Arial"/>
                <w:sz w:val="24"/>
                <w:szCs w:val="24"/>
              </w:rPr>
              <w:t xml:space="preserve"> </w:t>
            </w:r>
            <w:r>
              <w:rPr>
                <w:rFonts w:ascii="Arial" w:hAnsi="Arial" w:cs="Arial"/>
                <w:sz w:val="24"/>
                <w:szCs w:val="24"/>
              </w:rPr>
              <w:t xml:space="preserve">Who Can Complain; and </w:t>
            </w:r>
            <w:r w:rsidR="00361CBB">
              <w:rPr>
                <w:rFonts w:ascii="Arial" w:hAnsi="Arial" w:cs="Arial"/>
                <w:sz w:val="24"/>
                <w:szCs w:val="24"/>
              </w:rPr>
              <w:t>Complaints</w:t>
            </w:r>
            <w:r>
              <w:rPr>
                <w:rFonts w:ascii="Arial" w:hAnsi="Arial" w:cs="Arial"/>
                <w:sz w:val="24"/>
                <w:szCs w:val="24"/>
              </w:rPr>
              <w:t xml:space="preserve"> </w:t>
            </w:r>
            <w:r w:rsidR="00361CBB">
              <w:rPr>
                <w:rFonts w:ascii="Arial" w:hAnsi="Arial" w:cs="Arial"/>
                <w:sz w:val="24"/>
                <w:szCs w:val="24"/>
              </w:rPr>
              <w:t>Log and File</w:t>
            </w:r>
          </w:p>
        </w:tc>
        <w:tc>
          <w:tcPr>
            <w:tcW w:w="3239" w:type="dxa"/>
            <w:vAlign w:val="center"/>
          </w:tcPr>
          <w:p w14:paraId="6CDB7B5A" w14:textId="77777777" w:rsidR="00453810" w:rsidRDefault="00453810" w:rsidP="00453810">
            <w:pPr>
              <w:jc w:val="center"/>
              <w:rPr>
                <w:rFonts w:ascii="Arial" w:hAnsi="Arial" w:cs="Arial"/>
                <w:sz w:val="24"/>
                <w:szCs w:val="24"/>
              </w:rPr>
            </w:pPr>
            <w:r>
              <w:rPr>
                <w:rFonts w:ascii="Arial" w:hAnsi="Arial" w:cs="Arial"/>
                <w:sz w:val="24"/>
                <w:szCs w:val="24"/>
              </w:rPr>
              <w:t>One policy is in place.</w:t>
            </w:r>
          </w:p>
          <w:p w14:paraId="5D1882E4" w14:textId="3B182C33" w:rsidR="00453810" w:rsidRPr="00EB5DC1" w:rsidRDefault="00453810" w:rsidP="00453810">
            <w:pPr>
              <w:jc w:val="center"/>
              <w:rPr>
                <w:rFonts w:ascii="Arial" w:hAnsi="Arial" w:cs="Arial"/>
                <w:sz w:val="24"/>
                <w:szCs w:val="24"/>
              </w:rPr>
            </w:pPr>
            <w:r>
              <w:rPr>
                <w:rFonts w:ascii="Arial" w:hAnsi="Arial" w:cs="Arial"/>
                <w:sz w:val="24"/>
                <w:szCs w:val="24"/>
              </w:rPr>
              <w:t>It is current practice not to treat anyone differently, and residents are told this.</w:t>
            </w:r>
          </w:p>
        </w:tc>
      </w:tr>
      <w:tr w:rsidR="00DC69EA" w:rsidRPr="00EB5DC1" w14:paraId="67EBA549" w14:textId="77777777" w:rsidTr="00925F1A">
        <w:tc>
          <w:tcPr>
            <w:tcW w:w="1178" w:type="dxa"/>
            <w:vAlign w:val="center"/>
          </w:tcPr>
          <w:p w14:paraId="27B9CD60" w14:textId="66A0B3D0" w:rsidR="00DC69EA" w:rsidRPr="00EB5DC1" w:rsidRDefault="00DC69EA" w:rsidP="00DC69EA">
            <w:pPr>
              <w:jc w:val="center"/>
              <w:rPr>
                <w:rFonts w:ascii="Arial" w:hAnsi="Arial" w:cs="Arial"/>
                <w:sz w:val="24"/>
                <w:szCs w:val="24"/>
              </w:rPr>
            </w:pPr>
            <w:r>
              <w:rPr>
                <w:rFonts w:ascii="Arial" w:hAnsi="Arial" w:cs="Arial"/>
                <w:sz w:val="24"/>
                <w:szCs w:val="24"/>
              </w:rPr>
              <w:t>5.2</w:t>
            </w:r>
          </w:p>
        </w:tc>
        <w:tc>
          <w:tcPr>
            <w:tcW w:w="4455" w:type="dxa"/>
            <w:vAlign w:val="center"/>
          </w:tcPr>
          <w:p w14:paraId="4DC5CF72" w14:textId="0838C1D2" w:rsidR="00DC69EA" w:rsidRPr="00EB5DC1" w:rsidRDefault="00DC69EA" w:rsidP="00DC69EA">
            <w:pPr>
              <w:pStyle w:val="NoSpacing"/>
              <w:numPr>
                <w:ilvl w:val="0"/>
                <w:numId w:val="0"/>
              </w:numPr>
              <w:spacing w:after="120"/>
            </w:pPr>
            <w:r w:rsidRPr="008151C6">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1332" w:type="dxa"/>
            <w:vAlign w:val="center"/>
          </w:tcPr>
          <w:p w14:paraId="38B43656" w14:textId="714F1520" w:rsidR="00DC69EA" w:rsidRPr="00EB5DC1" w:rsidRDefault="00DC69EA" w:rsidP="00DC69EA">
            <w:pPr>
              <w:jc w:val="center"/>
              <w:rPr>
                <w:rFonts w:ascii="Arial" w:hAnsi="Arial" w:cs="Arial"/>
                <w:sz w:val="24"/>
                <w:szCs w:val="24"/>
              </w:rPr>
            </w:pPr>
            <w:r>
              <w:rPr>
                <w:rFonts w:ascii="Arial" w:hAnsi="Arial" w:cs="Arial"/>
                <w:sz w:val="24"/>
                <w:szCs w:val="24"/>
              </w:rPr>
              <w:t>Yes</w:t>
            </w:r>
          </w:p>
        </w:tc>
        <w:tc>
          <w:tcPr>
            <w:tcW w:w="3744" w:type="dxa"/>
            <w:vAlign w:val="center"/>
          </w:tcPr>
          <w:p w14:paraId="7495469F" w14:textId="7F222A86" w:rsidR="00DC69EA" w:rsidRPr="00EB5DC1" w:rsidRDefault="00DC69EA" w:rsidP="00DC69EA">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r w:rsidR="00420ACE">
              <w:rPr>
                <w:rFonts w:ascii="Arial" w:hAnsi="Arial" w:cs="Arial"/>
                <w:sz w:val="24"/>
                <w:szCs w:val="24"/>
              </w:rPr>
              <w:t>?</w:t>
            </w:r>
          </w:p>
        </w:tc>
        <w:tc>
          <w:tcPr>
            <w:tcW w:w="3239" w:type="dxa"/>
            <w:vAlign w:val="center"/>
          </w:tcPr>
          <w:p w14:paraId="1DC3499C" w14:textId="2260C363" w:rsidR="00DC69EA" w:rsidRPr="00EB5DC1" w:rsidRDefault="00DC69EA" w:rsidP="00DC69EA">
            <w:pPr>
              <w:jc w:val="center"/>
              <w:rPr>
                <w:rFonts w:ascii="Arial" w:hAnsi="Arial" w:cs="Arial"/>
                <w:sz w:val="24"/>
                <w:szCs w:val="24"/>
              </w:rPr>
            </w:pPr>
            <w:r>
              <w:rPr>
                <w:rFonts w:ascii="Arial" w:hAnsi="Arial" w:cs="Arial"/>
                <w:sz w:val="24"/>
                <w:szCs w:val="24"/>
              </w:rPr>
              <w:t>There are only two stages. We do not have “informal complaints” or “Stage 0”</w:t>
            </w:r>
          </w:p>
        </w:tc>
      </w:tr>
      <w:tr w:rsidR="00420ACE" w:rsidRPr="00EB5DC1" w14:paraId="7A2375FA" w14:textId="77777777" w:rsidTr="00925F1A">
        <w:tc>
          <w:tcPr>
            <w:tcW w:w="1178" w:type="dxa"/>
            <w:vAlign w:val="center"/>
          </w:tcPr>
          <w:p w14:paraId="5630C386" w14:textId="21F67660" w:rsidR="00420ACE" w:rsidRPr="00EB5DC1" w:rsidRDefault="00420ACE" w:rsidP="00420ACE">
            <w:pPr>
              <w:jc w:val="center"/>
              <w:rPr>
                <w:rFonts w:ascii="Arial" w:hAnsi="Arial" w:cs="Arial"/>
                <w:sz w:val="24"/>
                <w:szCs w:val="24"/>
              </w:rPr>
            </w:pPr>
            <w:r>
              <w:rPr>
                <w:rFonts w:ascii="Arial" w:hAnsi="Arial" w:cs="Arial"/>
                <w:sz w:val="24"/>
                <w:szCs w:val="24"/>
              </w:rPr>
              <w:t>5.3</w:t>
            </w:r>
          </w:p>
        </w:tc>
        <w:tc>
          <w:tcPr>
            <w:tcW w:w="4455" w:type="dxa"/>
            <w:vAlign w:val="center"/>
          </w:tcPr>
          <w:p w14:paraId="27C9DC00" w14:textId="748BA9FD" w:rsidR="00420ACE" w:rsidRPr="00EB5DC1" w:rsidRDefault="00420ACE" w:rsidP="00420ACE">
            <w:pPr>
              <w:pStyle w:val="NoSpacing"/>
              <w:numPr>
                <w:ilvl w:val="0"/>
                <w:numId w:val="0"/>
              </w:numPr>
              <w:spacing w:after="120"/>
            </w:pPr>
            <w:r w:rsidRPr="00F6720A">
              <w:t>A process with more than two stages is not acceptable under any circumstances as this will make the complaint process unduly long and delay access to the Ombudsman.</w:t>
            </w:r>
          </w:p>
        </w:tc>
        <w:tc>
          <w:tcPr>
            <w:tcW w:w="1332" w:type="dxa"/>
            <w:vAlign w:val="center"/>
          </w:tcPr>
          <w:p w14:paraId="0609AA32" w14:textId="7D2FCE0C" w:rsidR="00420ACE" w:rsidRPr="00EB5DC1" w:rsidRDefault="00420ACE" w:rsidP="00420ACE">
            <w:pPr>
              <w:jc w:val="center"/>
              <w:rPr>
                <w:rFonts w:ascii="Arial" w:hAnsi="Arial" w:cs="Arial"/>
                <w:sz w:val="24"/>
                <w:szCs w:val="24"/>
              </w:rPr>
            </w:pPr>
            <w:r>
              <w:rPr>
                <w:rFonts w:ascii="Arial" w:hAnsi="Arial" w:cs="Arial"/>
                <w:sz w:val="24"/>
                <w:szCs w:val="24"/>
              </w:rPr>
              <w:t xml:space="preserve">Yes </w:t>
            </w:r>
          </w:p>
        </w:tc>
        <w:tc>
          <w:tcPr>
            <w:tcW w:w="3744" w:type="dxa"/>
            <w:vAlign w:val="center"/>
          </w:tcPr>
          <w:p w14:paraId="3BD2EA80" w14:textId="0674B59D" w:rsidR="00420ACE" w:rsidRPr="0011018F" w:rsidRDefault="00420ACE" w:rsidP="00420ACE">
            <w:pPr>
              <w:jc w:val="center"/>
              <w:rPr>
                <w:rFonts w:ascii="Arial" w:hAnsi="Arial" w:cs="Arial"/>
                <w:color w:val="FF0000"/>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tc>
        <w:tc>
          <w:tcPr>
            <w:tcW w:w="3239" w:type="dxa"/>
            <w:vAlign w:val="center"/>
          </w:tcPr>
          <w:p w14:paraId="257AFC08" w14:textId="69779F56" w:rsidR="00420ACE" w:rsidRPr="00EB5DC1" w:rsidRDefault="00420ACE" w:rsidP="00420ACE">
            <w:pPr>
              <w:jc w:val="center"/>
              <w:rPr>
                <w:rFonts w:ascii="Arial" w:hAnsi="Arial" w:cs="Arial"/>
                <w:sz w:val="24"/>
                <w:szCs w:val="24"/>
              </w:rPr>
            </w:pPr>
            <w:r>
              <w:rPr>
                <w:rFonts w:ascii="Arial" w:hAnsi="Arial" w:cs="Arial"/>
                <w:sz w:val="24"/>
                <w:szCs w:val="24"/>
              </w:rPr>
              <w:t>There are only two stages.</w:t>
            </w:r>
          </w:p>
        </w:tc>
      </w:tr>
      <w:tr w:rsidR="00420ACE" w:rsidRPr="00EB5DC1" w14:paraId="01FE23FF" w14:textId="77777777" w:rsidTr="00925F1A">
        <w:tc>
          <w:tcPr>
            <w:tcW w:w="1178" w:type="dxa"/>
            <w:vAlign w:val="center"/>
          </w:tcPr>
          <w:p w14:paraId="3CFD0066" w14:textId="398F448C" w:rsidR="00420ACE" w:rsidRPr="00EB5DC1" w:rsidRDefault="00420ACE" w:rsidP="00420ACE">
            <w:pPr>
              <w:jc w:val="center"/>
              <w:rPr>
                <w:rFonts w:ascii="Arial" w:hAnsi="Arial" w:cs="Arial"/>
                <w:sz w:val="24"/>
                <w:szCs w:val="24"/>
              </w:rPr>
            </w:pPr>
            <w:r>
              <w:rPr>
                <w:rFonts w:ascii="Arial" w:hAnsi="Arial" w:cs="Arial"/>
                <w:sz w:val="24"/>
                <w:szCs w:val="24"/>
              </w:rPr>
              <w:t>5.4</w:t>
            </w:r>
          </w:p>
        </w:tc>
        <w:tc>
          <w:tcPr>
            <w:tcW w:w="4455" w:type="dxa"/>
            <w:vAlign w:val="center"/>
          </w:tcPr>
          <w:p w14:paraId="51052CB5" w14:textId="1BE66FA6" w:rsidR="00420ACE" w:rsidRPr="0011018F" w:rsidRDefault="00420ACE" w:rsidP="00420ACE">
            <w:pPr>
              <w:pStyle w:val="NoSpacing"/>
              <w:numPr>
                <w:ilvl w:val="0"/>
                <w:numId w:val="0"/>
              </w:numPr>
              <w:spacing w:after="120"/>
              <w:rPr>
                <w:color w:val="000000"/>
                <w:shd w:val="clear" w:color="auto" w:fill="FFFFFF"/>
              </w:rPr>
            </w:pPr>
            <w:r>
              <w:rPr>
                <w:rStyle w:val="normaltextrun"/>
                <w:color w:val="000000"/>
                <w:shd w:val="clear" w:color="auto" w:fill="FFFFFF"/>
              </w:rPr>
              <w:t>Where a landlord’s complaint response is handled by a third party (e.g. a contractor or independent adjudicator) at any stage, it must form part of the two stage complaints process set out in this Code. Residents must not be expected to go through two complaints processes.</w:t>
            </w:r>
          </w:p>
        </w:tc>
        <w:tc>
          <w:tcPr>
            <w:tcW w:w="1332" w:type="dxa"/>
            <w:vAlign w:val="center"/>
          </w:tcPr>
          <w:p w14:paraId="4E910BEC" w14:textId="2D289164" w:rsidR="00420ACE" w:rsidRPr="00EB5DC1" w:rsidRDefault="00420ACE" w:rsidP="00420ACE">
            <w:pPr>
              <w:jc w:val="center"/>
              <w:rPr>
                <w:rFonts w:ascii="Arial" w:hAnsi="Arial" w:cs="Arial"/>
                <w:sz w:val="24"/>
                <w:szCs w:val="24"/>
              </w:rPr>
            </w:pPr>
            <w:r>
              <w:rPr>
                <w:rFonts w:ascii="Arial" w:hAnsi="Arial" w:cs="Arial"/>
                <w:sz w:val="24"/>
                <w:szCs w:val="24"/>
              </w:rPr>
              <w:t xml:space="preserve">Yes </w:t>
            </w:r>
          </w:p>
        </w:tc>
        <w:tc>
          <w:tcPr>
            <w:tcW w:w="3744" w:type="dxa"/>
            <w:vAlign w:val="center"/>
          </w:tcPr>
          <w:p w14:paraId="79CBA482" w14:textId="77777777" w:rsidR="00420ACE" w:rsidRDefault="00420ACE" w:rsidP="00420ACE">
            <w:pPr>
              <w:jc w:val="center"/>
              <w:rPr>
                <w:rFonts w:ascii="Arial" w:hAnsi="Arial" w:cs="Arial"/>
                <w:sz w:val="24"/>
                <w:szCs w:val="24"/>
              </w:rPr>
            </w:pPr>
            <w:r>
              <w:rPr>
                <w:rFonts w:ascii="Arial" w:hAnsi="Arial" w:cs="Arial"/>
                <w:sz w:val="24"/>
                <w:szCs w:val="24"/>
              </w:rPr>
              <w:t>N/A.</w:t>
            </w:r>
          </w:p>
          <w:p w14:paraId="2D83335A" w14:textId="77777777" w:rsidR="00420ACE" w:rsidRPr="00EB5DC1" w:rsidRDefault="00420ACE" w:rsidP="00420ACE">
            <w:pPr>
              <w:jc w:val="center"/>
              <w:rPr>
                <w:rFonts w:ascii="Arial" w:hAnsi="Arial" w:cs="Arial"/>
                <w:sz w:val="24"/>
                <w:szCs w:val="24"/>
              </w:rPr>
            </w:pPr>
          </w:p>
        </w:tc>
        <w:tc>
          <w:tcPr>
            <w:tcW w:w="3239" w:type="dxa"/>
            <w:vAlign w:val="center"/>
          </w:tcPr>
          <w:p w14:paraId="1D55DCA3" w14:textId="2B652B1B" w:rsidR="00420ACE" w:rsidRPr="00EB5DC1" w:rsidRDefault="00420ACE" w:rsidP="00420ACE">
            <w:pPr>
              <w:jc w:val="center"/>
              <w:rPr>
                <w:rFonts w:ascii="Arial" w:hAnsi="Arial" w:cs="Arial"/>
                <w:sz w:val="24"/>
                <w:szCs w:val="24"/>
              </w:rPr>
            </w:pPr>
            <w:r>
              <w:rPr>
                <w:rFonts w:ascii="Arial" w:hAnsi="Arial" w:cs="Arial"/>
                <w:sz w:val="24"/>
                <w:szCs w:val="24"/>
              </w:rPr>
              <w:t>We do not use third parties. We are aware of this requirement if we were to use them.</w:t>
            </w:r>
          </w:p>
        </w:tc>
      </w:tr>
      <w:tr w:rsidR="00420ACE" w:rsidRPr="00EB5DC1" w14:paraId="11B8688B" w14:textId="77777777" w:rsidTr="00925F1A">
        <w:tc>
          <w:tcPr>
            <w:tcW w:w="1178" w:type="dxa"/>
            <w:vAlign w:val="center"/>
          </w:tcPr>
          <w:p w14:paraId="3F588DF2" w14:textId="10A9725D" w:rsidR="00420ACE" w:rsidRPr="00EB5DC1" w:rsidRDefault="00420ACE" w:rsidP="00420ACE">
            <w:pPr>
              <w:jc w:val="center"/>
              <w:rPr>
                <w:rFonts w:ascii="Arial" w:hAnsi="Arial" w:cs="Arial"/>
                <w:sz w:val="24"/>
                <w:szCs w:val="24"/>
              </w:rPr>
            </w:pPr>
            <w:r>
              <w:rPr>
                <w:rFonts w:ascii="Arial" w:hAnsi="Arial" w:cs="Arial"/>
                <w:sz w:val="24"/>
                <w:szCs w:val="24"/>
              </w:rPr>
              <w:t>5.5</w:t>
            </w:r>
          </w:p>
        </w:tc>
        <w:tc>
          <w:tcPr>
            <w:tcW w:w="4455" w:type="dxa"/>
            <w:vAlign w:val="center"/>
          </w:tcPr>
          <w:p w14:paraId="434A660A" w14:textId="18CBFBE4" w:rsidR="00420ACE" w:rsidRPr="00EB5DC1" w:rsidRDefault="00420ACE" w:rsidP="00420ACE">
            <w:pPr>
              <w:pStyle w:val="NoSpacing"/>
              <w:numPr>
                <w:ilvl w:val="0"/>
                <w:numId w:val="0"/>
              </w:numPr>
              <w:spacing w:after="120"/>
            </w:pPr>
            <w:r>
              <w:rPr>
                <w:rStyle w:val="normaltextrun"/>
                <w:rFonts w:eastAsiaTheme="majorEastAsia"/>
                <w:color w:val="000000"/>
                <w:shd w:val="clear" w:color="auto" w:fill="FFFFFF"/>
              </w:rPr>
              <w:t>Landlords are responsible for ensuring that any third parties handle complaints in line with the Code. </w:t>
            </w:r>
            <w:r>
              <w:rPr>
                <w:rStyle w:val="eop"/>
                <w:color w:val="000000"/>
                <w:shd w:val="clear" w:color="auto" w:fill="FFFFFF"/>
              </w:rPr>
              <w:t> </w:t>
            </w:r>
          </w:p>
        </w:tc>
        <w:tc>
          <w:tcPr>
            <w:tcW w:w="1332" w:type="dxa"/>
            <w:vAlign w:val="center"/>
          </w:tcPr>
          <w:p w14:paraId="18396168" w14:textId="633382D9" w:rsidR="00420ACE" w:rsidRPr="00EB5DC1" w:rsidRDefault="00420ACE" w:rsidP="00420ACE">
            <w:pPr>
              <w:jc w:val="center"/>
              <w:rPr>
                <w:rFonts w:ascii="Arial" w:hAnsi="Arial" w:cs="Arial"/>
                <w:sz w:val="24"/>
                <w:szCs w:val="24"/>
              </w:rPr>
            </w:pPr>
            <w:r>
              <w:rPr>
                <w:rFonts w:ascii="Arial" w:hAnsi="Arial" w:cs="Arial"/>
                <w:sz w:val="24"/>
                <w:szCs w:val="24"/>
              </w:rPr>
              <w:t xml:space="preserve">Yes </w:t>
            </w:r>
          </w:p>
        </w:tc>
        <w:tc>
          <w:tcPr>
            <w:tcW w:w="3744" w:type="dxa"/>
            <w:vAlign w:val="center"/>
          </w:tcPr>
          <w:p w14:paraId="660A48F0" w14:textId="77777777" w:rsidR="00420ACE" w:rsidRDefault="00420ACE" w:rsidP="00420ACE">
            <w:pPr>
              <w:jc w:val="center"/>
              <w:rPr>
                <w:rFonts w:ascii="Arial" w:hAnsi="Arial" w:cs="Arial"/>
                <w:sz w:val="24"/>
                <w:szCs w:val="24"/>
              </w:rPr>
            </w:pPr>
            <w:r>
              <w:rPr>
                <w:rFonts w:ascii="Arial" w:hAnsi="Arial" w:cs="Arial"/>
                <w:sz w:val="24"/>
                <w:szCs w:val="24"/>
              </w:rPr>
              <w:t>N/A.</w:t>
            </w:r>
          </w:p>
          <w:p w14:paraId="6C5A891A" w14:textId="77777777" w:rsidR="00420ACE" w:rsidRPr="00EB5DC1" w:rsidRDefault="00420ACE" w:rsidP="00420ACE">
            <w:pPr>
              <w:jc w:val="center"/>
              <w:rPr>
                <w:rFonts w:ascii="Arial" w:hAnsi="Arial" w:cs="Arial"/>
                <w:sz w:val="24"/>
                <w:szCs w:val="24"/>
              </w:rPr>
            </w:pPr>
          </w:p>
        </w:tc>
        <w:tc>
          <w:tcPr>
            <w:tcW w:w="3239" w:type="dxa"/>
            <w:vAlign w:val="center"/>
          </w:tcPr>
          <w:p w14:paraId="684A9EBB" w14:textId="217653D6" w:rsidR="00420ACE" w:rsidRPr="00EB5DC1" w:rsidRDefault="00420ACE" w:rsidP="00420ACE">
            <w:pPr>
              <w:jc w:val="center"/>
              <w:rPr>
                <w:rFonts w:ascii="Arial" w:hAnsi="Arial" w:cs="Arial"/>
                <w:sz w:val="24"/>
                <w:szCs w:val="24"/>
              </w:rPr>
            </w:pPr>
            <w:r>
              <w:rPr>
                <w:rFonts w:ascii="Arial" w:hAnsi="Arial" w:cs="Arial"/>
                <w:sz w:val="24"/>
                <w:szCs w:val="24"/>
              </w:rPr>
              <w:t>We do not use third parties. We are aware of this requirement if we were to use them.</w:t>
            </w:r>
          </w:p>
        </w:tc>
      </w:tr>
      <w:tr w:rsidR="00420ACE" w:rsidRPr="00EB5DC1" w14:paraId="7EF91CAC" w14:textId="77777777" w:rsidTr="00925F1A">
        <w:tc>
          <w:tcPr>
            <w:tcW w:w="1178" w:type="dxa"/>
            <w:vAlign w:val="center"/>
          </w:tcPr>
          <w:p w14:paraId="6B6F4C4A" w14:textId="434DBA36" w:rsidR="00420ACE" w:rsidRPr="00EB5DC1" w:rsidRDefault="00420ACE" w:rsidP="00420ACE">
            <w:pPr>
              <w:jc w:val="center"/>
              <w:rPr>
                <w:rFonts w:ascii="Arial" w:hAnsi="Arial" w:cs="Arial"/>
                <w:sz w:val="24"/>
                <w:szCs w:val="24"/>
              </w:rPr>
            </w:pPr>
            <w:r>
              <w:rPr>
                <w:rFonts w:ascii="Arial" w:hAnsi="Arial" w:cs="Arial"/>
                <w:sz w:val="24"/>
                <w:szCs w:val="24"/>
              </w:rPr>
              <w:lastRenderedPageBreak/>
              <w:t>5.6</w:t>
            </w:r>
          </w:p>
        </w:tc>
        <w:tc>
          <w:tcPr>
            <w:tcW w:w="4455" w:type="dxa"/>
            <w:vAlign w:val="center"/>
          </w:tcPr>
          <w:p w14:paraId="27CEB243" w14:textId="1CBAE42A" w:rsidR="00420ACE" w:rsidRPr="00EB5DC1" w:rsidRDefault="00420ACE" w:rsidP="00420ACE">
            <w:pPr>
              <w:pStyle w:val="NoSpacing"/>
              <w:numPr>
                <w:ilvl w:val="0"/>
                <w:numId w:val="0"/>
              </w:numPr>
              <w:spacing w:after="120"/>
            </w:pPr>
            <w:r>
              <w:rPr>
                <w:rStyle w:val="normaltextrun"/>
                <w:rFonts w:eastAsiaTheme="majorEastAsia"/>
                <w:color w:val="000000"/>
                <w:shd w:val="clear" w:color="auto" w:fill="FFFFFF"/>
              </w:rPr>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r>
              <w:rPr>
                <w:rStyle w:val="eop"/>
                <w:color w:val="000000"/>
                <w:shd w:val="clear" w:color="auto" w:fill="FFFFFF"/>
              </w:rPr>
              <w:t> </w:t>
            </w:r>
          </w:p>
        </w:tc>
        <w:tc>
          <w:tcPr>
            <w:tcW w:w="1332" w:type="dxa"/>
            <w:vAlign w:val="center"/>
          </w:tcPr>
          <w:p w14:paraId="3F998616" w14:textId="537AFDFA" w:rsidR="00420ACE" w:rsidRPr="00EB5DC1" w:rsidRDefault="00420ACE" w:rsidP="00420ACE">
            <w:pPr>
              <w:jc w:val="center"/>
              <w:rPr>
                <w:rFonts w:ascii="Arial" w:hAnsi="Arial" w:cs="Arial"/>
                <w:sz w:val="24"/>
                <w:szCs w:val="24"/>
              </w:rPr>
            </w:pPr>
            <w:r>
              <w:rPr>
                <w:rFonts w:ascii="Arial" w:hAnsi="Arial" w:cs="Arial"/>
                <w:sz w:val="24"/>
                <w:szCs w:val="24"/>
              </w:rPr>
              <w:t>Yes</w:t>
            </w:r>
          </w:p>
        </w:tc>
        <w:tc>
          <w:tcPr>
            <w:tcW w:w="3744" w:type="dxa"/>
            <w:vAlign w:val="center"/>
          </w:tcPr>
          <w:p w14:paraId="306E335E" w14:textId="2BC14B23" w:rsidR="00EC1A95" w:rsidRDefault="00EC1A95" w:rsidP="00EC1A95">
            <w:pPr>
              <w:jc w:val="center"/>
              <w:rPr>
                <w:rFonts w:ascii="Arial" w:hAnsi="Arial" w:cs="Arial"/>
                <w:sz w:val="24"/>
                <w:szCs w:val="24"/>
              </w:rPr>
            </w:pPr>
            <w:r>
              <w:rPr>
                <w:rFonts w:ascii="Arial" w:hAnsi="Arial" w:cs="Arial"/>
                <w:sz w:val="24"/>
                <w:szCs w:val="24"/>
              </w:rPr>
              <w:t>Complaints Log</w:t>
            </w:r>
            <w:r w:rsidR="007A70B5">
              <w:rPr>
                <w:rFonts w:ascii="Arial" w:hAnsi="Arial" w:cs="Arial"/>
                <w:sz w:val="24"/>
                <w:szCs w:val="24"/>
              </w:rPr>
              <w:t>.</w:t>
            </w:r>
          </w:p>
          <w:p w14:paraId="2034A4A1" w14:textId="77777777" w:rsidR="007A70B5" w:rsidRDefault="007A70B5" w:rsidP="00EC1A95">
            <w:pPr>
              <w:jc w:val="center"/>
              <w:rPr>
                <w:rFonts w:ascii="Arial" w:hAnsi="Arial" w:cs="Arial"/>
                <w:sz w:val="24"/>
                <w:szCs w:val="24"/>
              </w:rPr>
            </w:pPr>
          </w:p>
          <w:p w14:paraId="723EB589" w14:textId="387F4C8D" w:rsidR="007A70B5" w:rsidRPr="00EB5DC1" w:rsidRDefault="007A70B5" w:rsidP="00EC1A95">
            <w:pPr>
              <w:jc w:val="center"/>
              <w:rPr>
                <w:rFonts w:ascii="Arial" w:hAnsi="Arial" w:cs="Arial"/>
                <w:sz w:val="24"/>
                <w:szCs w:val="24"/>
              </w:rPr>
            </w:pPr>
            <w:r>
              <w:rPr>
                <w:rFonts w:ascii="Arial" w:hAnsi="Arial" w:cs="Arial"/>
                <w:sz w:val="24"/>
                <w:szCs w:val="24"/>
              </w:rPr>
              <w:t>Leaflet amended in September 2026 to ask what outcome the person is seeking</w:t>
            </w:r>
          </w:p>
          <w:p w14:paraId="7FB9DA59" w14:textId="1072DF05" w:rsidR="00420ACE" w:rsidRPr="00EB5DC1" w:rsidRDefault="00420ACE" w:rsidP="00420ACE">
            <w:pPr>
              <w:jc w:val="center"/>
              <w:rPr>
                <w:rFonts w:ascii="Arial" w:hAnsi="Arial" w:cs="Arial"/>
                <w:sz w:val="24"/>
                <w:szCs w:val="24"/>
              </w:rPr>
            </w:pPr>
          </w:p>
        </w:tc>
        <w:tc>
          <w:tcPr>
            <w:tcW w:w="3239" w:type="dxa"/>
            <w:vAlign w:val="center"/>
          </w:tcPr>
          <w:p w14:paraId="0686B94A" w14:textId="77777777" w:rsidR="00420ACE" w:rsidRDefault="00420ACE" w:rsidP="00420ACE">
            <w:pPr>
              <w:jc w:val="center"/>
              <w:rPr>
                <w:rFonts w:ascii="Arial" w:hAnsi="Arial" w:cs="Arial"/>
                <w:color w:val="FF0000"/>
                <w:sz w:val="24"/>
                <w:szCs w:val="24"/>
              </w:rPr>
            </w:pPr>
            <w:r w:rsidRPr="00552BCE">
              <w:rPr>
                <w:rFonts w:ascii="Arial" w:hAnsi="Arial" w:cs="Arial"/>
                <w:color w:val="FF0000"/>
                <w:sz w:val="24"/>
                <w:szCs w:val="24"/>
              </w:rPr>
              <w:t>Spreadsheets to log complaints summarise our understanding of the complaint.</w:t>
            </w:r>
          </w:p>
          <w:p w14:paraId="17FA78CD" w14:textId="13BAB0F1" w:rsidR="00420ACE" w:rsidRPr="00552BCE" w:rsidRDefault="00420ACE" w:rsidP="00420ACE">
            <w:pPr>
              <w:jc w:val="center"/>
              <w:rPr>
                <w:rFonts w:ascii="Arial" w:hAnsi="Arial" w:cs="Arial"/>
                <w:color w:val="FF0000"/>
                <w:sz w:val="24"/>
                <w:szCs w:val="24"/>
              </w:rPr>
            </w:pPr>
            <w:r>
              <w:rPr>
                <w:rFonts w:ascii="Arial" w:hAnsi="Arial" w:cs="Arial"/>
                <w:color w:val="FF0000"/>
                <w:sz w:val="24"/>
                <w:szCs w:val="24"/>
              </w:rPr>
              <w:t>If any clarification is needed this is sought from the person making the complaint.</w:t>
            </w:r>
          </w:p>
        </w:tc>
      </w:tr>
      <w:tr w:rsidR="008B167C" w:rsidRPr="00EB5DC1" w14:paraId="663EFC93" w14:textId="77777777" w:rsidTr="00925F1A">
        <w:tc>
          <w:tcPr>
            <w:tcW w:w="1178" w:type="dxa"/>
            <w:vAlign w:val="center"/>
          </w:tcPr>
          <w:p w14:paraId="72DBE93F" w14:textId="68DF2F46" w:rsidR="008B167C" w:rsidRPr="00EB5DC1" w:rsidRDefault="008B167C" w:rsidP="008B167C">
            <w:pPr>
              <w:jc w:val="center"/>
              <w:rPr>
                <w:rFonts w:ascii="Arial" w:hAnsi="Arial" w:cs="Arial"/>
                <w:sz w:val="24"/>
                <w:szCs w:val="24"/>
              </w:rPr>
            </w:pPr>
            <w:r>
              <w:rPr>
                <w:rFonts w:ascii="Arial" w:hAnsi="Arial" w:cs="Arial"/>
                <w:sz w:val="24"/>
                <w:szCs w:val="24"/>
              </w:rPr>
              <w:t>5.7</w:t>
            </w:r>
          </w:p>
        </w:tc>
        <w:tc>
          <w:tcPr>
            <w:tcW w:w="4455" w:type="dxa"/>
            <w:vAlign w:val="center"/>
          </w:tcPr>
          <w:p w14:paraId="7990097F" w14:textId="3F9420F2" w:rsidR="008B167C" w:rsidRPr="00EB5DC1" w:rsidRDefault="008B167C" w:rsidP="008B167C">
            <w:pPr>
              <w:pStyle w:val="NoSpacing"/>
              <w:numPr>
                <w:ilvl w:val="0"/>
                <w:numId w:val="0"/>
              </w:numPr>
              <w:spacing w:after="120"/>
            </w:pPr>
            <w:r>
              <w:rPr>
                <w:rStyle w:val="normaltextrun"/>
                <w:rFonts w:eastAsiaTheme="majorEastAsia"/>
                <w:color w:val="000000"/>
                <w:shd w:val="clear" w:color="auto" w:fill="FFFFFF"/>
              </w:rPr>
              <w:t>When a complaint is acknowledged at either stage, landlords must be clear which aspects of the complaint they are, and are not, responsible for and clarify any areas where this is not clear. </w:t>
            </w:r>
            <w:r>
              <w:rPr>
                <w:rStyle w:val="eop"/>
                <w:color w:val="000000"/>
                <w:shd w:val="clear" w:color="auto" w:fill="FFFFFF"/>
              </w:rPr>
              <w:t> </w:t>
            </w:r>
          </w:p>
        </w:tc>
        <w:tc>
          <w:tcPr>
            <w:tcW w:w="1332" w:type="dxa"/>
            <w:vAlign w:val="center"/>
          </w:tcPr>
          <w:p w14:paraId="25C957D5" w14:textId="30362575" w:rsidR="008B167C" w:rsidRPr="00EB5DC1" w:rsidRDefault="008B167C" w:rsidP="008B167C">
            <w:pPr>
              <w:jc w:val="center"/>
              <w:rPr>
                <w:rFonts w:ascii="Arial" w:hAnsi="Arial" w:cs="Arial"/>
                <w:sz w:val="24"/>
                <w:szCs w:val="24"/>
              </w:rPr>
            </w:pPr>
            <w:r>
              <w:rPr>
                <w:rFonts w:ascii="Arial" w:hAnsi="Arial" w:cs="Arial"/>
                <w:sz w:val="24"/>
                <w:szCs w:val="24"/>
              </w:rPr>
              <w:t>Yes</w:t>
            </w:r>
          </w:p>
        </w:tc>
        <w:tc>
          <w:tcPr>
            <w:tcW w:w="3744" w:type="dxa"/>
            <w:vAlign w:val="center"/>
          </w:tcPr>
          <w:p w14:paraId="383B423F" w14:textId="4EB021FC" w:rsidR="008B167C" w:rsidRPr="00EB5DC1" w:rsidRDefault="008B167C" w:rsidP="008B167C">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tc>
        <w:tc>
          <w:tcPr>
            <w:tcW w:w="3239" w:type="dxa"/>
            <w:vAlign w:val="center"/>
          </w:tcPr>
          <w:p w14:paraId="546949BF" w14:textId="083C4A7B" w:rsidR="008B167C" w:rsidRPr="00EB5DC1" w:rsidRDefault="00DB05DC" w:rsidP="008B167C">
            <w:pPr>
              <w:jc w:val="center"/>
              <w:rPr>
                <w:rFonts w:ascii="Arial" w:hAnsi="Arial" w:cs="Arial"/>
                <w:sz w:val="24"/>
                <w:szCs w:val="24"/>
              </w:rPr>
            </w:pPr>
            <w:r>
              <w:rPr>
                <w:rFonts w:ascii="Arial" w:hAnsi="Arial" w:cs="Arial"/>
                <w:sz w:val="24"/>
                <w:szCs w:val="24"/>
              </w:rPr>
              <w:t xml:space="preserve">Simple acknowledgement at Stage One. </w:t>
            </w:r>
            <w:r w:rsidR="004C122C">
              <w:rPr>
                <w:rFonts w:ascii="Arial" w:hAnsi="Arial" w:cs="Arial"/>
                <w:sz w:val="24"/>
                <w:szCs w:val="24"/>
              </w:rPr>
              <w:t xml:space="preserve">We make it clear, if something is outside our control (eg a property owner repair) what the timescales are, and any action we will take to ameliorate the situation </w:t>
            </w:r>
          </w:p>
        </w:tc>
      </w:tr>
      <w:tr w:rsidR="008B167C" w:rsidRPr="00EB5DC1" w14:paraId="1AA67B25" w14:textId="77777777" w:rsidTr="00925F1A">
        <w:tc>
          <w:tcPr>
            <w:tcW w:w="1178" w:type="dxa"/>
            <w:vAlign w:val="center"/>
          </w:tcPr>
          <w:p w14:paraId="774F82C0" w14:textId="2F0C5DBE" w:rsidR="008B167C" w:rsidRPr="00EB5DC1" w:rsidRDefault="008B167C" w:rsidP="008B167C">
            <w:pPr>
              <w:jc w:val="center"/>
              <w:rPr>
                <w:rFonts w:ascii="Arial" w:hAnsi="Arial" w:cs="Arial"/>
                <w:sz w:val="24"/>
                <w:szCs w:val="24"/>
              </w:rPr>
            </w:pPr>
            <w:r>
              <w:rPr>
                <w:rFonts w:ascii="Arial" w:hAnsi="Arial" w:cs="Arial"/>
                <w:sz w:val="24"/>
                <w:szCs w:val="24"/>
              </w:rPr>
              <w:t>5.8</w:t>
            </w:r>
          </w:p>
        </w:tc>
        <w:tc>
          <w:tcPr>
            <w:tcW w:w="4455" w:type="dxa"/>
            <w:vAlign w:val="center"/>
          </w:tcPr>
          <w:p w14:paraId="1C30536F" w14:textId="77777777" w:rsidR="008B167C" w:rsidRDefault="008B167C" w:rsidP="008B167C">
            <w:pPr>
              <w:pStyle w:val="paragraph"/>
              <w:spacing w:before="0" w:beforeAutospacing="0" w:after="0" w:afterAutospacing="0"/>
              <w:textAlignment w:val="baseline"/>
              <w:rPr>
                <w:rFonts w:ascii="Arial" w:hAnsi="Arial" w:cs="Arial"/>
              </w:rPr>
            </w:pPr>
            <w:r>
              <w:rPr>
                <w:rStyle w:val="normaltextrun"/>
                <w:rFonts w:ascii="Arial" w:hAnsi="Arial" w:cs="Arial"/>
              </w:rPr>
              <w:t>At each stage of the complaints process, complaint handlers must: </w:t>
            </w:r>
            <w:r>
              <w:rPr>
                <w:rStyle w:val="eop"/>
                <w:rFonts w:ascii="Arial" w:hAnsi="Arial" w:cs="Arial"/>
              </w:rPr>
              <w:t> </w:t>
            </w:r>
          </w:p>
          <w:p w14:paraId="04FD94C8" w14:textId="78A21DFE" w:rsidR="008B167C" w:rsidRDefault="008B167C" w:rsidP="008B167C">
            <w:pPr>
              <w:pStyle w:val="paragraph"/>
              <w:numPr>
                <w:ilvl w:val="0"/>
                <w:numId w:val="4"/>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deal with complaints on their </w:t>
            </w:r>
            <w:r>
              <w:rPr>
                <w:rStyle w:val="normaltextrun"/>
                <w:rFonts w:ascii="Arial" w:hAnsi="Arial" w:cs="Arial"/>
              </w:rPr>
              <w:tab/>
              <w:t xml:space="preserve">merits, act independently, and </w:t>
            </w:r>
            <w:r>
              <w:rPr>
                <w:rStyle w:val="normaltextrun"/>
                <w:rFonts w:ascii="Arial" w:hAnsi="Arial" w:cs="Arial"/>
              </w:rPr>
              <w:tab/>
              <w:t>have an open mind; </w:t>
            </w:r>
            <w:r>
              <w:rPr>
                <w:rStyle w:val="eop"/>
                <w:rFonts w:ascii="Arial" w:hAnsi="Arial" w:cs="Arial"/>
              </w:rPr>
              <w:t> </w:t>
            </w:r>
          </w:p>
          <w:p w14:paraId="0F416CC3" w14:textId="62D14E51" w:rsidR="008B167C" w:rsidRDefault="008B167C" w:rsidP="008B167C">
            <w:pPr>
              <w:pStyle w:val="paragraph"/>
              <w:numPr>
                <w:ilvl w:val="0"/>
                <w:numId w:val="5"/>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give the resident a fair chance to </w:t>
            </w:r>
            <w:r>
              <w:rPr>
                <w:rStyle w:val="normaltextrun"/>
                <w:rFonts w:ascii="Arial" w:hAnsi="Arial" w:cs="Arial"/>
              </w:rPr>
              <w:tab/>
              <w:t>set out their position; </w:t>
            </w:r>
            <w:r>
              <w:rPr>
                <w:rStyle w:val="eop"/>
                <w:rFonts w:ascii="Arial" w:hAnsi="Arial" w:cs="Arial"/>
              </w:rPr>
              <w:t> </w:t>
            </w:r>
          </w:p>
          <w:p w14:paraId="5BF63FD7" w14:textId="18118DD9" w:rsidR="008B167C" w:rsidRDefault="008B167C" w:rsidP="008B167C">
            <w:pPr>
              <w:pStyle w:val="paragraph"/>
              <w:numPr>
                <w:ilvl w:val="0"/>
                <w:numId w:val="6"/>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take measures to address any </w:t>
            </w:r>
            <w:r>
              <w:rPr>
                <w:rStyle w:val="normaltextrun"/>
                <w:rFonts w:ascii="Arial" w:hAnsi="Arial" w:cs="Arial"/>
              </w:rPr>
              <w:tab/>
              <w:t xml:space="preserve">actual or perceived conflict of </w:t>
            </w:r>
            <w:r>
              <w:rPr>
                <w:rStyle w:val="normaltextrun"/>
                <w:rFonts w:ascii="Arial" w:hAnsi="Arial" w:cs="Arial"/>
              </w:rPr>
              <w:tab/>
              <w:t>interest; and </w:t>
            </w:r>
            <w:r>
              <w:rPr>
                <w:rStyle w:val="eop"/>
                <w:rFonts w:ascii="Arial" w:hAnsi="Arial" w:cs="Arial"/>
              </w:rPr>
              <w:t> </w:t>
            </w:r>
          </w:p>
          <w:p w14:paraId="4057EDAC" w14:textId="4FD8D8B7" w:rsidR="008B167C" w:rsidRPr="00643942" w:rsidRDefault="008B167C" w:rsidP="008B167C">
            <w:pPr>
              <w:pStyle w:val="paragraph"/>
              <w:numPr>
                <w:ilvl w:val="0"/>
                <w:numId w:val="7"/>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consider all relevant information </w:t>
            </w:r>
            <w:r>
              <w:rPr>
                <w:rStyle w:val="normaltextrun"/>
                <w:rFonts w:ascii="Arial" w:hAnsi="Arial" w:cs="Arial"/>
              </w:rPr>
              <w:tab/>
              <w:t>and evidence carefully. </w:t>
            </w:r>
            <w:r>
              <w:rPr>
                <w:rStyle w:val="eop"/>
                <w:rFonts w:ascii="Arial" w:hAnsi="Arial" w:cs="Arial"/>
              </w:rPr>
              <w:t> </w:t>
            </w:r>
          </w:p>
        </w:tc>
        <w:tc>
          <w:tcPr>
            <w:tcW w:w="1332" w:type="dxa"/>
            <w:vAlign w:val="center"/>
          </w:tcPr>
          <w:p w14:paraId="0845A4F2" w14:textId="11E73458" w:rsidR="008B167C" w:rsidRPr="00EB5DC1" w:rsidRDefault="008B167C" w:rsidP="008B167C">
            <w:pPr>
              <w:jc w:val="center"/>
              <w:rPr>
                <w:rFonts w:ascii="Arial" w:hAnsi="Arial" w:cs="Arial"/>
                <w:sz w:val="24"/>
                <w:szCs w:val="24"/>
              </w:rPr>
            </w:pPr>
            <w:r>
              <w:rPr>
                <w:rFonts w:ascii="Arial" w:hAnsi="Arial" w:cs="Arial"/>
                <w:sz w:val="24"/>
                <w:szCs w:val="24"/>
              </w:rPr>
              <w:t>Yes</w:t>
            </w:r>
          </w:p>
        </w:tc>
        <w:tc>
          <w:tcPr>
            <w:tcW w:w="3744" w:type="dxa"/>
            <w:vAlign w:val="center"/>
          </w:tcPr>
          <w:p w14:paraId="463255E0" w14:textId="77777777" w:rsidR="008B167C" w:rsidRDefault="008B167C" w:rsidP="008B167C">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p w14:paraId="0EF478D9" w14:textId="77777777" w:rsidR="004C122C" w:rsidRDefault="004C122C" w:rsidP="008B167C">
            <w:pPr>
              <w:jc w:val="center"/>
              <w:rPr>
                <w:rFonts w:ascii="Arial" w:hAnsi="Arial" w:cs="Arial"/>
                <w:sz w:val="24"/>
                <w:szCs w:val="24"/>
              </w:rPr>
            </w:pPr>
          </w:p>
          <w:p w14:paraId="72D599FF" w14:textId="685545EC" w:rsidR="004C122C" w:rsidRPr="00EB5DC1" w:rsidRDefault="004C122C" w:rsidP="008B167C">
            <w:pPr>
              <w:jc w:val="center"/>
              <w:rPr>
                <w:rFonts w:ascii="Arial" w:hAnsi="Arial" w:cs="Arial"/>
                <w:sz w:val="24"/>
                <w:szCs w:val="24"/>
              </w:rPr>
            </w:pPr>
            <w:r>
              <w:rPr>
                <w:rFonts w:ascii="Arial" w:hAnsi="Arial" w:cs="Arial"/>
                <w:sz w:val="24"/>
                <w:szCs w:val="24"/>
              </w:rPr>
              <w:t>Policy amended in September 2026 to be more explicit</w:t>
            </w:r>
          </w:p>
        </w:tc>
        <w:tc>
          <w:tcPr>
            <w:tcW w:w="3239" w:type="dxa"/>
            <w:vAlign w:val="center"/>
          </w:tcPr>
          <w:p w14:paraId="0781D3C9" w14:textId="4BAB077C" w:rsidR="008B167C" w:rsidRPr="00EB5DC1" w:rsidRDefault="008B167C" w:rsidP="008B167C">
            <w:pPr>
              <w:jc w:val="center"/>
              <w:rPr>
                <w:rFonts w:ascii="Arial" w:hAnsi="Arial" w:cs="Arial"/>
                <w:sz w:val="24"/>
                <w:szCs w:val="24"/>
              </w:rPr>
            </w:pPr>
            <w:r>
              <w:rPr>
                <w:rFonts w:ascii="Arial" w:hAnsi="Arial" w:cs="Arial"/>
                <w:sz w:val="24"/>
                <w:szCs w:val="24"/>
              </w:rPr>
              <w:t>This is current practice.</w:t>
            </w:r>
          </w:p>
        </w:tc>
      </w:tr>
      <w:tr w:rsidR="008B167C" w:rsidRPr="00EB5DC1" w14:paraId="6EA19A40" w14:textId="77777777" w:rsidTr="00925F1A">
        <w:tc>
          <w:tcPr>
            <w:tcW w:w="1178" w:type="dxa"/>
            <w:vAlign w:val="center"/>
          </w:tcPr>
          <w:p w14:paraId="698D09DC" w14:textId="694BDFC5" w:rsidR="008B167C" w:rsidRPr="00EB5DC1" w:rsidRDefault="008B167C" w:rsidP="008B167C">
            <w:pPr>
              <w:jc w:val="center"/>
              <w:rPr>
                <w:rFonts w:ascii="Arial" w:hAnsi="Arial" w:cs="Arial"/>
                <w:sz w:val="24"/>
                <w:szCs w:val="24"/>
              </w:rPr>
            </w:pPr>
            <w:r>
              <w:rPr>
                <w:rFonts w:ascii="Arial" w:hAnsi="Arial" w:cs="Arial"/>
                <w:sz w:val="24"/>
                <w:szCs w:val="24"/>
              </w:rPr>
              <w:t>5.9</w:t>
            </w:r>
          </w:p>
        </w:tc>
        <w:tc>
          <w:tcPr>
            <w:tcW w:w="4455" w:type="dxa"/>
            <w:vAlign w:val="center"/>
          </w:tcPr>
          <w:p w14:paraId="62C037BA" w14:textId="3EA162F4" w:rsidR="008B167C" w:rsidRPr="00EB5DC1" w:rsidRDefault="008B167C" w:rsidP="008B167C">
            <w:pPr>
              <w:pStyle w:val="NoSpacing"/>
              <w:numPr>
                <w:ilvl w:val="0"/>
                <w:numId w:val="0"/>
              </w:numPr>
              <w:spacing w:after="120"/>
            </w:pPr>
            <w:r>
              <w:rPr>
                <w:rStyle w:val="normaltextrun"/>
                <w:color w:val="000000"/>
                <w:shd w:val="clear" w:color="auto" w:fill="FFFFFF"/>
              </w:rPr>
              <w:t xml:space="preserve">Where a response to a complaint will fall outside the timescales set out in this Code, the landlord must agree with the </w:t>
            </w:r>
            <w:r>
              <w:rPr>
                <w:rStyle w:val="normaltextrun"/>
                <w:color w:val="000000"/>
                <w:shd w:val="clear" w:color="auto" w:fill="FFFFFF"/>
              </w:rPr>
              <w:lastRenderedPageBreak/>
              <w:t>resident suitable intervals for keeping them informed about their complaint.</w:t>
            </w:r>
          </w:p>
        </w:tc>
        <w:tc>
          <w:tcPr>
            <w:tcW w:w="1332" w:type="dxa"/>
            <w:vAlign w:val="center"/>
          </w:tcPr>
          <w:p w14:paraId="0326CF9D" w14:textId="70406589" w:rsidR="008B167C" w:rsidRPr="00EB5DC1" w:rsidRDefault="008B167C" w:rsidP="008B167C">
            <w:pPr>
              <w:jc w:val="center"/>
              <w:rPr>
                <w:rFonts w:ascii="Arial" w:hAnsi="Arial" w:cs="Arial"/>
                <w:sz w:val="24"/>
                <w:szCs w:val="24"/>
              </w:rPr>
            </w:pPr>
            <w:r>
              <w:rPr>
                <w:rFonts w:ascii="Arial" w:hAnsi="Arial" w:cs="Arial"/>
                <w:sz w:val="24"/>
                <w:szCs w:val="24"/>
              </w:rPr>
              <w:lastRenderedPageBreak/>
              <w:t>Yes</w:t>
            </w:r>
          </w:p>
        </w:tc>
        <w:tc>
          <w:tcPr>
            <w:tcW w:w="3744" w:type="dxa"/>
            <w:vAlign w:val="center"/>
          </w:tcPr>
          <w:p w14:paraId="02F762E0" w14:textId="186A4289" w:rsidR="008B167C" w:rsidRPr="00EB5DC1" w:rsidRDefault="008B167C" w:rsidP="008B167C">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w:t>
            </w:r>
            <w:r>
              <w:rPr>
                <w:rFonts w:ascii="Arial" w:hAnsi="Arial" w:cs="Arial"/>
                <w:sz w:val="24"/>
                <w:szCs w:val="24"/>
              </w:rPr>
              <w:lastRenderedPageBreak/>
              <w:t>Happens When Someone Makes a Complaint?</w:t>
            </w:r>
          </w:p>
        </w:tc>
        <w:tc>
          <w:tcPr>
            <w:tcW w:w="3239" w:type="dxa"/>
            <w:vAlign w:val="center"/>
          </w:tcPr>
          <w:p w14:paraId="098D99BB" w14:textId="77777777" w:rsidR="008B167C" w:rsidRDefault="008B167C" w:rsidP="008B167C">
            <w:pPr>
              <w:jc w:val="center"/>
              <w:rPr>
                <w:rFonts w:ascii="Arial" w:hAnsi="Arial" w:cs="Arial"/>
                <w:sz w:val="24"/>
                <w:szCs w:val="24"/>
              </w:rPr>
            </w:pPr>
            <w:r>
              <w:rPr>
                <w:rFonts w:ascii="Arial" w:hAnsi="Arial" w:cs="Arial"/>
                <w:sz w:val="24"/>
                <w:szCs w:val="24"/>
              </w:rPr>
              <w:lastRenderedPageBreak/>
              <w:t>This is current practice.</w:t>
            </w:r>
          </w:p>
          <w:p w14:paraId="6798DEA0" w14:textId="34C7F7C6" w:rsidR="00921464" w:rsidRPr="00EB5DC1" w:rsidRDefault="00921464" w:rsidP="008B167C">
            <w:pPr>
              <w:jc w:val="center"/>
              <w:rPr>
                <w:rFonts w:ascii="Arial" w:hAnsi="Arial" w:cs="Arial"/>
                <w:sz w:val="24"/>
                <w:szCs w:val="24"/>
              </w:rPr>
            </w:pPr>
            <w:r>
              <w:rPr>
                <w:rFonts w:ascii="Arial" w:hAnsi="Arial" w:cs="Arial"/>
                <w:sz w:val="24"/>
                <w:szCs w:val="24"/>
              </w:rPr>
              <w:lastRenderedPageBreak/>
              <w:t>In the past year, we only had one instance outside the timescales.</w:t>
            </w:r>
          </w:p>
        </w:tc>
      </w:tr>
      <w:tr w:rsidR="008B167C" w:rsidRPr="00EB5DC1" w14:paraId="6EBD88B3" w14:textId="77777777" w:rsidTr="00925F1A">
        <w:tc>
          <w:tcPr>
            <w:tcW w:w="1178" w:type="dxa"/>
            <w:vAlign w:val="center"/>
          </w:tcPr>
          <w:p w14:paraId="31992D06" w14:textId="3F73E480" w:rsidR="008B167C" w:rsidRPr="00EB5DC1" w:rsidRDefault="008B167C" w:rsidP="008B167C">
            <w:pPr>
              <w:jc w:val="center"/>
              <w:rPr>
                <w:rFonts w:ascii="Arial" w:hAnsi="Arial" w:cs="Arial"/>
                <w:sz w:val="24"/>
                <w:szCs w:val="24"/>
              </w:rPr>
            </w:pPr>
            <w:r>
              <w:rPr>
                <w:rFonts w:ascii="Arial" w:hAnsi="Arial" w:cs="Arial"/>
                <w:sz w:val="24"/>
                <w:szCs w:val="24"/>
              </w:rPr>
              <w:lastRenderedPageBreak/>
              <w:t>5.10</w:t>
            </w:r>
          </w:p>
        </w:tc>
        <w:tc>
          <w:tcPr>
            <w:tcW w:w="4455" w:type="dxa"/>
            <w:vAlign w:val="center"/>
          </w:tcPr>
          <w:p w14:paraId="5C61010A" w14:textId="075FCF2A" w:rsidR="008B167C" w:rsidRPr="00EB5DC1" w:rsidRDefault="008B167C" w:rsidP="008B167C">
            <w:pPr>
              <w:pStyle w:val="NoSpacing"/>
              <w:numPr>
                <w:ilvl w:val="0"/>
                <w:numId w:val="0"/>
              </w:numPr>
              <w:spacing w:after="120"/>
            </w:pPr>
            <w:r>
              <w:rPr>
                <w:rStyle w:val="normaltextrun"/>
                <w:rFonts w:eastAsiaTheme="majorEastAsia"/>
                <w:color w:val="000000"/>
                <w:shd w:val="clear" w:color="auto" w:fill="FFFFFF"/>
              </w:rP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 </w:t>
            </w:r>
            <w:r>
              <w:rPr>
                <w:rStyle w:val="eop"/>
                <w:color w:val="000000"/>
                <w:shd w:val="clear" w:color="auto" w:fill="FFFFFF"/>
              </w:rPr>
              <w:t> </w:t>
            </w:r>
          </w:p>
        </w:tc>
        <w:tc>
          <w:tcPr>
            <w:tcW w:w="1332" w:type="dxa"/>
            <w:vAlign w:val="center"/>
          </w:tcPr>
          <w:p w14:paraId="1071CFE0" w14:textId="6D1CB913" w:rsidR="008B167C" w:rsidRPr="00EB5DC1" w:rsidRDefault="008B167C" w:rsidP="008B167C">
            <w:pPr>
              <w:jc w:val="center"/>
              <w:rPr>
                <w:rFonts w:ascii="Arial" w:hAnsi="Arial" w:cs="Arial"/>
                <w:sz w:val="24"/>
                <w:szCs w:val="24"/>
              </w:rPr>
            </w:pPr>
            <w:r>
              <w:rPr>
                <w:rFonts w:ascii="Arial" w:hAnsi="Arial" w:cs="Arial"/>
                <w:sz w:val="24"/>
                <w:szCs w:val="24"/>
              </w:rPr>
              <w:t>Yes</w:t>
            </w:r>
          </w:p>
        </w:tc>
        <w:tc>
          <w:tcPr>
            <w:tcW w:w="3744" w:type="dxa"/>
            <w:vAlign w:val="center"/>
          </w:tcPr>
          <w:p w14:paraId="794085C9" w14:textId="5BA4C6DC" w:rsidR="008B167C" w:rsidRPr="00EB5DC1" w:rsidRDefault="008B167C" w:rsidP="008B167C">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t>
            </w:r>
            <w:r w:rsidR="001E5F2D">
              <w:rPr>
                <w:rFonts w:ascii="Arial" w:hAnsi="Arial" w:cs="Arial"/>
                <w:sz w:val="24"/>
                <w:szCs w:val="24"/>
              </w:rPr>
              <w:t>Feedback and</w:t>
            </w:r>
            <w:r>
              <w:rPr>
                <w:rFonts w:ascii="Arial" w:hAnsi="Arial" w:cs="Arial"/>
                <w:sz w:val="24"/>
                <w:szCs w:val="24"/>
              </w:rPr>
              <w:t xml:space="preserve"> Complaint</w:t>
            </w:r>
            <w:r w:rsidR="00CA5817">
              <w:rPr>
                <w:rFonts w:ascii="Arial" w:hAnsi="Arial" w:cs="Arial"/>
                <w:sz w:val="24"/>
                <w:szCs w:val="24"/>
              </w:rPr>
              <w:t>s Procedure</w:t>
            </w:r>
          </w:p>
        </w:tc>
        <w:tc>
          <w:tcPr>
            <w:tcW w:w="3239" w:type="dxa"/>
            <w:vAlign w:val="center"/>
          </w:tcPr>
          <w:p w14:paraId="6BD73581" w14:textId="77777777" w:rsidR="008B167C" w:rsidRDefault="008B167C" w:rsidP="008B167C">
            <w:pPr>
              <w:jc w:val="center"/>
              <w:rPr>
                <w:rFonts w:ascii="Arial" w:hAnsi="Arial" w:cs="Arial"/>
                <w:sz w:val="24"/>
                <w:szCs w:val="24"/>
              </w:rPr>
            </w:pPr>
            <w:r w:rsidRPr="00EF5C2F">
              <w:rPr>
                <w:rFonts w:ascii="Arial" w:hAnsi="Arial" w:cs="Arial"/>
                <w:sz w:val="24"/>
                <w:szCs w:val="24"/>
              </w:rPr>
              <w:t>Recording system capture</w:t>
            </w:r>
            <w:r>
              <w:rPr>
                <w:rFonts w:ascii="Arial" w:hAnsi="Arial" w:cs="Arial"/>
                <w:sz w:val="24"/>
                <w:szCs w:val="24"/>
              </w:rPr>
              <w:t>s</w:t>
            </w:r>
            <w:r w:rsidRPr="00EF5C2F">
              <w:rPr>
                <w:rFonts w:ascii="Arial" w:hAnsi="Arial" w:cs="Arial"/>
                <w:sz w:val="24"/>
                <w:szCs w:val="24"/>
              </w:rPr>
              <w:t xml:space="preserve"> any reasonable adjustments needed, or any disabilities disclosed.</w:t>
            </w:r>
          </w:p>
          <w:p w14:paraId="3B595FD0" w14:textId="7AB5ABC1" w:rsidR="008B167C" w:rsidRPr="00EF5C2F" w:rsidRDefault="008B167C" w:rsidP="008B167C">
            <w:pPr>
              <w:jc w:val="center"/>
              <w:rPr>
                <w:rFonts w:ascii="Arial" w:hAnsi="Arial" w:cs="Arial"/>
                <w:sz w:val="24"/>
                <w:szCs w:val="24"/>
              </w:rPr>
            </w:pPr>
            <w:r>
              <w:rPr>
                <w:rFonts w:ascii="Arial" w:hAnsi="Arial" w:cs="Arial"/>
                <w:sz w:val="24"/>
                <w:szCs w:val="24"/>
              </w:rPr>
              <w:t xml:space="preserve">If a resident makes a complaint, we are aware of any </w:t>
            </w:r>
            <w:proofErr w:type="gramStart"/>
            <w:r>
              <w:rPr>
                <w:rFonts w:ascii="Arial" w:hAnsi="Arial" w:cs="Arial"/>
                <w:sz w:val="24"/>
                <w:szCs w:val="24"/>
              </w:rPr>
              <w:t>vulnerabilities  or</w:t>
            </w:r>
            <w:proofErr w:type="gramEnd"/>
            <w:r>
              <w:rPr>
                <w:rFonts w:ascii="Arial" w:hAnsi="Arial" w:cs="Arial"/>
                <w:sz w:val="24"/>
                <w:szCs w:val="24"/>
              </w:rPr>
              <w:t xml:space="preserve"> disabilities, through our ongoing support to the individual.</w:t>
            </w:r>
          </w:p>
        </w:tc>
      </w:tr>
      <w:tr w:rsidR="008B167C" w:rsidRPr="00EB5DC1" w14:paraId="37AA8658" w14:textId="77777777" w:rsidTr="00925F1A">
        <w:tc>
          <w:tcPr>
            <w:tcW w:w="1178" w:type="dxa"/>
            <w:vAlign w:val="center"/>
          </w:tcPr>
          <w:p w14:paraId="58273A92" w14:textId="11C5B6B9" w:rsidR="008B167C" w:rsidRPr="00EB5DC1" w:rsidRDefault="008B167C" w:rsidP="008B167C">
            <w:pPr>
              <w:jc w:val="center"/>
              <w:rPr>
                <w:rFonts w:ascii="Arial" w:hAnsi="Arial" w:cs="Arial"/>
                <w:sz w:val="24"/>
                <w:szCs w:val="24"/>
              </w:rPr>
            </w:pPr>
            <w:r>
              <w:rPr>
                <w:rFonts w:ascii="Arial" w:hAnsi="Arial" w:cs="Arial"/>
                <w:sz w:val="24"/>
                <w:szCs w:val="24"/>
              </w:rPr>
              <w:t>5.11</w:t>
            </w:r>
          </w:p>
        </w:tc>
        <w:tc>
          <w:tcPr>
            <w:tcW w:w="4455" w:type="dxa"/>
            <w:vAlign w:val="center"/>
          </w:tcPr>
          <w:p w14:paraId="73FEE53B" w14:textId="149CA76C" w:rsidR="008B167C" w:rsidRPr="00EB5DC1" w:rsidRDefault="008B167C" w:rsidP="008B167C">
            <w:pPr>
              <w:pStyle w:val="NoSpacing"/>
              <w:numPr>
                <w:ilvl w:val="0"/>
                <w:numId w:val="0"/>
              </w:numPr>
              <w:spacing w:after="120"/>
            </w:pPr>
            <w:r>
              <w:rPr>
                <w:rStyle w:val="normaltextrun"/>
                <w:rFonts w:eastAsiaTheme="majorEastAsia"/>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Pr>
                <w:rStyle w:val="eop"/>
                <w:color w:val="000000"/>
                <w:shd w:val="clear" w:color="auto" w:fill="FFFFFF"/>
              </w:rPr>
              <w:t> </w:t>
            </w:r>
          </w:p>
        </w:tc>
        <w:tc>
          <w:tcPr>
            <w:tcW w:w="1332" w:type="dxa"/>
            <w:vAlign w:val="center"/>
          </w:tcPr>
          <w:p w14:paraId="14ACF263" w14:textId="774B11BC" w:rsidR="008B167C" w:rsidRPr="00EB5DC1" w:rsidRDefault="008B167C" w:rsidP="008B167C">
            <w:pPr>
              <w:jc w:val="center"/>
              <w:rPr>
                <w:rFonts w:ascii="Arial" w:hAnsi="Arial" w:cs="Arial"/>
                <w:sz w:val="24"/>
                <w:szCs w:val="24"/>
              </w:rPr>
            </w:pPr>
            <w:r>
              <w:rPr>
                <w:rFonts w:ascii="Arial" w:hAnsi="Arial" w:cs="Arial"/>
                <w:sz w:val="24"/>
                <w:szCs w:val="24"/>
              </w:rPr>
              <w:t>Yes</w:t>
            </w:r>
          </w:p>
        </w:tc>
        <w:tc>
          <w:tcPr>
            <w:tcW w:w="3744" w:type="dxa"/>
            <w:vAlign w:val="center"/>
          </w:tcPr>
          <w:p w14:paraId="03F57EC1" w14:textId="6B65758E" w:rsidR="008B167C" w:rsidRDefault="008B167C" w:rsidP="008B167C">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t>
            </w:r>
            <w:r w:rsidR="00CA5817">
              <w:rPr>
                <w:rFonts w:ascii="Arial" w:hAnsi="Arial" w:cs="Arial"/>
                <w:sz w:val="24"/>
                <w:szCs w:val="24"/>
              </w:rPr>
              <w:t>Unreasonably Persistent Behaviour.</w:t>
            </w:r>
          </w:p>
          <w:p w14:paraId="6C252523" w14:textId="77777777" w:rsidR="0060264C" w:rsidRDefault="0060264C" w:rsidP="008B167C">
            <w:pPr>
              <w:jc w:val="center"/>
              <w:rPr>
                <w:rFonts w:ascii="Arial" w:hAnsi="Arial" w:cs="Arial"/>
                <w:sz w:val="24"/>
                <w:szCs w:val="24"/>
              </w:rPr>
            </w:pPr>
          </w:p>
          <w:p w14:paraId="49DB6D72" w14:textId="76793467" w:rsidR="0060264C" w:rsidRPr="0060264C" w:rsidRDefault="0060264C" w:rsidP="008B167C">
            <w:pPr>
              <w:jc w:val="center"/>
              <w:rPr>
                <w:rFonts w:ascii="Arial" w:hAnsi="Arial" w:cs="Arial"/>
                <w:color w:val="FF0000"/>
                <w:sz w:val="24"/>
                <w:szCs w:val="24"/>
              </w:rPr>
            </w:pPr>
          </w:p>
        </w:tc>
        <w:tc>
          <w:tcPr>
            <w:tcW w:w="3239" w:type="dxa"/>
            <w:vAlign w:val="center"/>
          </w:tcPr>
          <w:p w14:paraId="787298A9" w14:textId="77777777" w:rsidR="008B167C" w:rsidRDefault="008B167C" w:rsidP="008B167C">
            <w:pPr>
              <w:jc w:val="center"/>
              <w:rPr>
                <w:rFonts w:ascii="Arial" w:hAnsi="Arial" w:cs="Arial"/>
                <w:sz w:val="24"/>
                <w:szCs w:val="24"/>
              </w:rPr>
            </w:pPr>
            <w:r>
              <w:rPr>
                <w:rFonts w:ascii="Arial" w:hAnsi="Arial" w:cs="Arial"/>
                <w:sz w:val="24"/>
                <w:szCs w:val="24"/>
              </w:rPr>
              <w:t>This is current practice.</w:t>
            </w:r>
          </w:p>
          <w:p w14:paraId="3E1D0C89" w14:textId="77777777" w:rsidR="00921464" w:rsidRDefault="00921464" w:rsidP="008B167C">
            <w:pPr>
              <w:jc w:val="center"/>
              <w:rPr>
                <w:rFonts w:ascii="Arial" w:hAnsi="Arial" w:cs="Arial"/>
                <w:sz w:val="24"/>
                <w:szCs w:val="24"/>
              </w:rPr>
            </w:pPr>
          </w:p>
          <w:p w14:paraId="02029213" w14:textId="6159741B" w:rsidR="00921464" w:rsidRPr="00EB5DC1" w:rsidRDefault="00921464" w:rsidP="008B167C">
            <w:pPr>
              <w:jc w:val="center"/>
              <w:rPr>
                <w:rFonts w:ascii="Arial" w:hAnsi="Arial" w:cs="Arial"/>
                <w:sz w:val="24"/>
                <w:szCs w:val="24"/>
              </w:rPr>
            </w:pPr>
            <w:r>
              <w:rPr>
                <w:rFonts w:ascii="Arial" w:hAnsi="Arial" w:cs="Arial"/>
                <w:sz w:val="24"/>
                <w:szCs w:val="24"/>
              </w:rPr>
              <w:t xml:space="preserve">We have never refused a </w:t>
            </w:r>
            <w:proofErr w:type="gramStart"/>
            <w:r>
              <w:rPr>
                <w:rFonts w:ascii="Arial" w:hAnsi="Arial" w:cs="Arial"/>
                <w:sz w:val="24"/>
                <w:szCs w:val="24"/>
              </w:rPr>
              <w:t>complaint</w:t>
            </w:r>
            <w:proofErr w:type="gramEnd"/>
            <w:r w:rsidR="00670204">
              <w:rPr>
                <w:rFonts w:ascii="Arial" w:hAnsi="Arial" w:cs="Arial"/>
                <w:sz w:val="24"/>
                <w:szCs w:val="24"/>
              </w:rPr>
              <w:t xml:space="preserve"> and it is our practice not to do so.</w:t>
            </w:r>
          </w:p>
        </w:tc>
      </w:tr>
      <w:tr w:rsidR="00195181" w:rsidRPr="00CF56D4" w14:paraId="40AB0D32" w14:textId="77777777" w:rsidTr="00925F1A">
        <w:tc>
          <w:tcPr>
            <w:tcW w:w="1178" w:type="dxa"/>
            <w:vAlign w:val="center"/>
          </w:tcPr>
          <w:p w14:paraId="2D5259B7" w14:textId="78A2E018" w:rsidR="00195181" w:rsidRPr="00EB5DC1" w:rsidRDefault="00195181" w:rsidP="00195181">
            <w:pPr>
              <w:jc w:val="center"/>
              <w:rPr>
                <w:rFonts w:ascii="Arial" w:hAnsi="Arial" w:cs="Arial"/>
                <w:sz w:val="24"/>
                <w:szCs w:val="24"/>
              </w:rPr>
            </w:pPr>
            <w:r>
              <w:rPr>
                <w:rFonts w:ascii="Arial" w:hAnsi="Arial" w:cs="Arial"/>
                <w:sz w:val="24"/>
                <w:szCs w:val="24"/>
              </w:rPr>
              <w:t>5.12</w:t>
            </w:r>
          </w:p>
        </w:tc>
        <w:tc>
          <w:tcPr>
            <w:tcW w:w="4455" w:type="dxa"/>
            <w:vAlign w:val="center"/>
          </w:tcPr>
          <w:p w14:paraId="4B488344" w14:textId="57FF1982" w:rsidR="00195181" w:rsidRPr="00B73E9A" w:rsidRDefault="00195181" w:rsidP="00195181">
            <w:pPr>
              <w:pStyle w:val="NoSpacing"/>
              <w:numPr>
                <w:ilvl w:val="0"/>
                <w:numId w:val="0"/>
              </w:numPr>
              <w:spacing w:after="120"/>
              <w:rPr>
                <w:color w:val="000000"/>
                <w:shd w:val="clear" w:color="auto" w:fill="FFFFFF"/>
              </w:rPr>
            </w:pPr>
            <w:r>
              <w:rPr>
                <w:rStyle w:val="normaltextrun"/>
                <w:rFonts w:eastAsiaTheme="majorEastAsia"/>
                <w:color w:val="000000"/>
                <w:shd w:val="clear" w:color="auto" w:fill="FFFFFF"/>
              </w:rPr>
              <w:t>A full record must be kept of the complaint, and the outcomes at each stage. This must include the original complaint and the date received, all correspondence with the resident, correspondence with other parties, and any relevant supporting documentation such as reports or surveys. </w:t>
            </w:r>
            <w:r>
              <w:rPr>
                <w:rStyle w:val="eop"/>
                <w:color w:val="000000"/>
                <w:shd w:val="clear" w:color="auto" w:fill="FFFFFF"/>
              </w:rPr>
              <w:t> </w:t>
            </w:r>
          </w:p>
        </w:tc>
        <w:tc>
          <w:tcPr>
            <w:tcW w:w="1332" w:type="dxa"/>
            <w:vAlign w:val="center"/>
          </w:tcPr>
          <w:p w14:paraId="37E0B3FA" w14:textId="06A7FF1D" w:rsidR="00195181" w:rsidRPr="00EB5DC1" w:rsidRDefault="00195181" w:rsidP="00195181">
            <w:pPr>
              <w:jc w:val="center"/>
              <w:rPr>
                <w:rFonts w:ascii="Arial" w:hAnsi="Arial" w:cs="Arial"/>
                <w:sz w:val="24"/>
                <w:szCs w:val="24"/>
              </w:rPr>
            </w:pPr>
            <w:r>
              <w:rPr>
                <w:rFonts w:ascii="Arial" w:hAnsi="Arial" w:cs="Arial"/>
                <w:sz w:val="24"/>
                <w:szCs w:val="24"/>
              </w:rPr>
              <w:t>Yes</w:t>
            </w:r>
          </w:p>
        </w:tc>
        <w:tc>
          <w:tcPr>
            <w:tcW w:w="3744" w:type="dxa"/>
            <w:vAlign w:val="center"/>
          </w:tcPr>
          <w:p w14:paraId="7B05C044" w14:textId="77777777" w:rsidR="00195181" w:rsidRDefault="00195181" w:rsidP="00195181">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Complaints Log and File</w:t>
            </w:r>
          </w:p>
          <w:p w14:paraId="7ADFFBF0" w14:textId="77777777" w:rsidR="00195181" w:rsidRDefault="00195181" w:rsidP="00195181">
            <w:pPr>
              <w:jc w:val="center"/>
              <w:rPr>
                <w:rFonts w:ascii="Arial" w:hAnsi="Arial" w:cs="Arial"/>
                <w:sz w:val="24"/>
                <w:szCs w:val="24"/>
              </w:rPr>
            </w:pPr>
          </w:p>
          <w:p w14:paraId="4265435B" w14:textId="314D1E63" w:rsidR="00195181" w:rsidRPr="00EB5DC1" w:rsidRDefault="00195181" w:rsidP="00195181">
            <w:pPr>
              <w:jc w:val="center"/>
              <w:rPr>
                <w:rFonts w:ascii="Arial" w:hAnsi="Arial" w:cs="Arial"/>
                <w:sz w:val="24"/>
                <w:szCs w:val="24"/>
              </w:rPr>
            </w:pPr>
            <w:r>
              <w:rPr>
                <w:rFonts w:ascii="Arial" w:hAnsi="Arial" w:cs="Arial"/>
                <w:sz w:val="24"/>
                <w:szCs w:val="24"/>
              </w:rPr>
              <w:t>Complaints Log</w:t>
            </w:r>
          </w:p>
        </w:tc>
        <w:tc>
          <w:tcPr>
            <w:tcW w:w="3239" w:type="dxa"/>
            <w:vAlign w:val="center"/>
          </w:tcPr>
          <w:p w14:paraId="0C163F49" w14:textId="77777777" w:rsidR="00195181" w:rsidRDefault="00195181" w:rsidP="00195181">
            <w:pPr>
              <w:jc w:val="center"/>
              <w:rPr>
                <w:rFonts w:ascii="Arial" w:hAnsi="Arial" w:cs="Arial"/>
                <w:color w:val="000000" w:themeColor="text1"/>
                <w:sz w:val="24"/>
                <w:szCs w:val="24"/>
              </w:rPr>
            </w:pPr>
            <w:r w:rsidRPr="00CF56D4">
              <w:rPr>
                <w:rFonts w:ascii="Arial" w:hAnsi="Arial" w:cs="Arial"/>
                <w:color w:val="000000" w:themeColor="text1"/>
                <w:sz w:val="24"/>
                <w:szCs w:val="24"/>
              </w:rPr>
              <w:t xml:space="preserve">Complaints </w:t>
            </w:r>
            <w:r w:rsidR="00670204">
              <w:rPr>
                <w:rFonts w:ascii="Arial" w:hAnsi="Arial" w:cs="Arial"/>
                <w:color w:val="000000" w:themeColor="text1"/>
                <w:sz w:val="24"/>
                <w:szCs w:val="24"/>
              </w:rPr>
              <w:t>logs</w:t>
            </w:r>
            <w:r w:rsidRPr="00CF56D4">
              <w:rPr>
                <w:rFonts w:ascii="Arial" w:hAnsi="Arial" w:cs="Arial"/>
                <w:color w:val="000000" w:themeColor="text1"/>
                <w:sz w:val="24"/>
                <w:szCs w:val="24"/>
              </w:rPr>
              <w:t xml:space="preserve"> record this information.</w:t>
            </w:r>
          </w:p>
          <w:p w14:paraId="41D5C31D" w14:textId="19968348" w:rsidR="00670204" w:rsidRPr="00CF56D4" w:rsidRDefault="00670204" w:rsidP="00195181">
            <w:pPr>
              <w:jc w:val="center"/>
              <w:rPr>
                <w:rFonts w:ascii="Arial" w:hAnsi="Arial" w:cs="Arial"/>
                <w:color w:val="000000" w:themeColor="text1"/>
                <w:sz w:val="24"/>
                <w:szCs w:val="24"/>
              </w:rPr>
            </w:pPr>
            <w:r>
              <w:rPr>
                <w:rFonts w:ascii="Arial" w:hAnsi="Arial" w:cs="Arial"/>
                <w:color w:val="000000" w:themeColor="text1"/>
                <w:sz w:val="24"/>
                <w:szCs w:val="24"/>
              </w:rPr>
              <w:t xml:space="preserve">Emails and paper copies are kept in secure locations and dealt with according to our Data Protection and Confidentiality Policy. </w:t>
            </w:r>
          </w:p>
        </w:tc>
      </w:tr>
      <w:tr w:rsidR="005374CE" w:rsidRPr="00EB5DC1" w14:paraId="34EC49E2" w14:textId="77777777" w:rsidTr="00925F1A">
        <w:tc>
          <w:tcPr>
            <w:tcW w:w="1178" w:type="dxa"/>
            <w:vAlign w:val="center"/>
          </w:tcPr>
          <w:p w14:paraId="56876BA8" w14:textId="5F541F4C" w:rsidR="005374CE" w:rsidRPr="00EB5DC1" w:rsidRDefault="005374CE" w:rsidP="005374CE">
            <w:pPr>
              <w:jc w:val="center"/>
              <w:rPr>
                <w:rFonts w:ascii="Arial" w:hAnsi="Arial" w:cs="Arial"/>
                <w:sz w:val="24"/>
                <w:szCs w:val="24"/>
              </w:rPr>
            </w:pPr>
            <w:r>
              <w:rPr>
                <w:rFonts w:ascii="Arial" w:hAnsi="Arial" w:cs="Arial"/>
                <w:sz w:val="24"/>
                <w:szCs w:val="24"/>
              </w:rPr>
              <w:t>5.13</w:t>
            </w:r>
          </w:p>
        </w:tc>
        <w:tc>
          <w:tcPr>
            <w:tcW w:w="4455" w:type="dxa"/>
            <w:vAlign w:val="center"/>
          </w:tcPr>
          <w:p w14:paraId="2439F349" w14:textId="224307EC" w:rsidR="005374CE" w:rsidRPr="00EB5DC1" w:rsidRDefault="005374CE" w:rsidP="005374CE">
            <w:pPr>
              <w:pStyle w:val="NoSpacing"/>
              <w:numPr>
                <w:ilvl w:val="0"/>
                <w:numId w:val="0"/>
              </w:numPr>
              <w:spacing w:after="120"/>
            </w:pPr>
            <w:r>
              <w:rPr>
                <w:rStyle w:val="normaltextrun"/>
                <w:rFonts w:eastAsiaTheme="majorEastAsia"/>
                <w:color w:val="000000"/>
                <w:shd w:val="clear" w:color="auto" w:fill="FFFFFF"/>
              </w:rPr>
              <w:t xml:space="preserve">Landlords must have processes in place to ensure a complaint can be remedied at any stage of its complaints </w:t>
            </w:r>
            <w:r>
              <w:rPr>
                <w:rStyle w:val="normaltextrun"/>
                <w:rFonts w:eastAsiaTheme="majorEastAsia"/>
                <w:color w:val="000000"/>
                <w:shd w:val="clear" w:color="auto" w:fill="FFFFFF"/>
              </w:rPr>
              <w:lastRenderedPageBreak/>
              <w:t>process. Landlords must ensure appropriate remedies can be provided at any stage of the complaints process without the need for escalation. </w:t>
            </w:r>
            <w:r>
              <w:rPr>
                <w:rStyle w:val="eop"/>
                <w:color w:val="000000"/>
                <w:shd w:val="clear" w:color="auto" w:fill="FFFFFF"/>
              </w:rPr>
              <w:t> </w:t>
            </w:r>
          </w:p>
        </w:tc>
        <w:tc>
          <w:tcPr>
            <w:tcW w:w="1332" w:type="dxa"/>
            <w:vAlign w:val="center"/>
          </w:tcPr>
          <w:p w14:paraId="5E36F688" w14:textId="33E7DFF4" w:rsidR="005374CE" w:rsidRPr="00EB5DC1" w:rsidRDefault="005374CE" w:rsidP="005374CE">
            <w:pPr>
              <w:jc w:val="center"/>
              <w:rPr>
                <w:rFonts w:ascii="Arial" w:hAnsi="Arial" w:cs="Arial"/>
                <w:sz w:val="24"/>
                <w:szCs w:val="24"/>
              </w:rPr>
            </w:pPr>
            <w:r>
              <w:rPr>
                <w:rFonts w:ascii="Arial" w:hAnsi="Arial" w:cs="Arial"/>
                <w:sz w:val="24"/>
                <w:szCs w:val="24"/>
              </w:rPr>
              <w:lastRenderedPageBreak/>
              <w:t>Yes</w:t>
            </w:r>
          </w:p>
        </w:tc>
        <w:tc>
          <w:tcPr>
            <w:tcW w:w="3744" w:type="dxa"/>
            <w:vAlign w:val="center"/>
          </w:tcPr>
          <w:p w14:paraId="4B87560C" w14:textId="77777777" w:rsidR="005374CE" w:rsidRDefault="005374CE" w:rsidP="005374CE">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w:t>
            </w:r>
            <w:r>
              <w:rPr>
                <w:rFonts w:ascii="Arial" w:hAnsi="Arial" w:cs="Arial"/>
                <w:sz w:val="24"/>
                <w:szCs w:val="24"/>
              </w:rPr>
              <w:lastRenderedPageBreak/>
              <w:t>Happens When Someone Makes a Complaint?</w:t>
            </w:r>
          </w:p>
          <w:p w14:paraId="7E35A569" w14:textId="77777777" w:rsidR="00A26016" w:rsidRDefault="00A26016" w:rsidP="005374CE">
            <w:pPr>
              <w:jc w:val="center"/>
              <w:rPr>
                <w:rFonts w:ascii="Arial" w:hAnsi="Arial" w:cs="Arial"/>
                <w:sz w:val="24"/>
                <w:szCs w:val="24"/>
              </w:rPr>
            </w:pPr>
          </w:p>
          <w:p w14:paraId="7D9CB664" w14:textId="57E5E4E3" w:rsidR="00A26016" w:rsidRPr="00EB5DC1" w:rsidRDefault="00A26016" w:rsidP="005374CE">
            <w:pPr>
              <w:jc w:val="center"/>
              <w:rPr>
                <w:rFonts w:ascii="Arial" w:hAnsi="Arial" w:cs="Arial"/>
                <w:sz w:val="24"/>
                <w:szCs w:val="24"/>
              </w:rPr>
            </w:pPr>
            <w:r>
              <w:rPr>
                <w:rFonts w:ascii="Arial" w:hAnsi="Arial" w:cs="Arial"/>
                <w:sz w:val="24"/>
                <w:szCs w:val="24"/>
              </w:rPr>
              <w:t xml:space="preserve">Policy wording updated September 2026 to be </w:t>
            </w:r>
            <w:proofErr w:type="gramStart"/>
            <w:r>
              <w:rPr>
                <w:rFonts w:ascii="Arial" w:hAnsi="Arial" w:cs="Arial"/>
                <w:sz w:val="24"/>
                <w:szCs w:val="24"/>
              </w:rPr>
              <w:t>more clear</w:t>
            </w:r>
            <w:proofErr w:type="gramEnd"/>
            <w:r>
              <w:rPr>
                <w:rFonts w:ascii="Arial" w:hAnsi="Arial" w:cs="Arial"/>
                <w:sz w:val="24"/>
                <w:szCs w:val="24"/>
              </w:rPr>
              <w:t>.</w:t>
            </w:r>
          </w:p>
        </w:tc>
        <w:tc>
          <w:tcPr>
            <w:tcW w:w="3239" w:type="dxa"/>
            <w:vAlign w:val="center"/>
          </w:tcPr>
          <w:p w14:paraId="000E0541" w14:textId="7C5A928F" w:rsidR="005374CE" w:rsidRPr="00EB5DC1" w:rsidRDefault="005374CE" w:rsidP="005374CE">
            <w:pPr>
              <w:jc w:val="center"/>
              <w:rPr>
                <w:rFonts w:ascii="Arial" w:hAnsi="Arial" w:cs="Arial"/>
                <w:sz w:val="24"/>
                <w:szCs w:val="24"/>
              </w:rPr>
            </w:pPr>
            <w:r>
              <w:rPr>
                <w:rFonts w:ascii="Arial" w:hAnsi="Arial" w:cs="Arial"/>
                <w:sz w:val="24"/>
                <w:szCs w:val="24"/>
              </w:rPr>
              <w:lastRenderedPageBreak/>
              <w:t>This is current practice.</w:t>
            </w:r>
          </w:p>
        </w:tc>
      </w:tr>
      <w:tr w:rsidR="005374CE" w:rsidRPr="00EB5DC1" w14:paraId="332BAF45" w14:textId="77777777" w:rsidTr="00925F1A">
        <w:tc>
          <w:tcPr>
            <w:tcW w:w="1178" w:type="dxa"/>
            <w:vAlign w:val="center"/>
          </w:tcPr>
          <w:p w14:paraId="5BEDF2E3" w14:textId="32BF1AB7" w:rsidR="005374CE" w:rsidRPr="00EB5DC1" w:rsidRDefault="005374CE" w:rsidP="005374CE">
            <w:pPr>
              <w:jc w:val="center"/>
              <w:rPr>
                <w:rFonts w:ascii="Arial" w:hAnsi="Arial" w:cs="Arial"/>
                <w:sz w:val="24"/>
                <w:szCs w:val="24"/>
              </w:rPr>
            </w:pPr>
            <w:r>
              <w:rPr>
                <w:rFonts w:ascii="Arial" w:hAnsi="Arial" w:cs="Arial"/>
                <w:sz w:val="24"/>
                <w:szCs w:val="24"/>
              </w:rPr>
              <w:t>5.14</w:t>
            </w:r>
          </w:p>
        </w:tc>
        <w:tc>
          <w:tcPr>
            <w:tcW w:w="4455" w:type="dxa"/>
            <w:vAlign w:val="center"/>
          </w:tcPr>
          <w:p w14:paraId="528BDC62" w14:textId="25A0A91D" w:rsidR="005374CE" w:rsidRPr="00EB5DC1" w:rsidRDefault="005374CE" w:rsidP="005374CE">
            <w:pPr>
              <w:pStyle w:val="NoSpacing"/>
              <w:numPr>
                <w:ilvl w:val="0"/>
                <w:numId w:val="0"/>
              </w:numPr>
              <w:spacing w:after="120"/>
            </w:pPr>
            <w:r>
              <w:rPr>
                <w:rStyle w:val="normaltextrun"/>
                <w:color w:val="000000"/>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332" w:type="dxa"/>
            <w:vAlign w:val="center"/>
          </w:tcPr>
          <w:p w14:paraId="5A928759" w14:textId="4DD07400" w:rsidR="005374CE" w:rsidRPr="00EB5DC1" w:rsidRDefault="005374CE" w:rsidP="005374CE">
            <w:pPr>
              <w:jc w:val="center"/>
              <w:rPr>
                <w:rFonts w:ascii="Arial" w:hAnsi="Arial" w:cs="Arial"/>
                <w:sz w:val="24"/>
                <w:szCs w:val="24"/>
              </w:rPr>
            </w:pPr>
            <w:r>
              <w:rPr>
                <w:rFonts w:ascii="Arial" w:hAnsi="Arial" w:cs="Arial"/>
                <w:sz w:val="24"/>
                <w:szCs w:val="24"/>
              </w:rPr>
              <w:t>Yes</w:t>
            </w:r>
          </w:p>
        </w:tc>
        <w:tc>
          <w:tcPr>
            <w:tcW w:w="3744" w:type="dxa"/>
            <w:vAlign w:val="center"/>
          </w:tcPr>
          <w:p w14:paraId="425F42D0" w14:textId="18D767E3" w:rsidR="005374CE" w:rsidRPr="00EB5DC1" w:rsidRDefault="00280DAE" w:rsidP="00280DAE">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Unreasonably Persistent Behaviour.</w:t>
            </w:r>
          </w:p>
        </w:tc>
        <w:tc>
          <w:tcPr>
            <w:tcW w:w="3239" w:type="dxa"/>
            <w:vAlign w:val="center"/>
          </w:tcPr>
          <w:p w14:paraId="5B930B77" w14:textId="39B56E1D" w:rsidR="005374CE" w:rsidRPr="00EB5DC1" w:rsidRDefault="005374CE" w:rsidP="005374CE">
            <w:pPr>
              <w:jc w:val="center"/>
              <w:rPr>
                <w:rFonts w:ascii="Arial" w:hAnsi="Arial" w:cs="Arial"/>
                <w:sz w:val="24"/>
                <w:szCs w:val="24"/>
              </w:rPr>
            </w:pPr>
            <w:r>
              <w:rPr>
                <w:rFonts w:ascii="Arial" w:hAnsi="Arial" w:cs="Arial"/>
                <w:sz w:val="24"/>
                <w:szCs w:val="24"/>
              </w:rPr>
              <w:t>This is current practice.</w:t>
            </w:r>
          </w:p>
        </w:tc>
      </w:tr>
      <w:tr w:rsidR="00630003" w:rsidRPr="00EB5DC1" w14:paraId="1F2AA4CB" w14:textId="77777777" w:rsidTr="00925F1A">
        <w:tc>
          <w:tcPr>
            <w:tcW w:w="1178" w:type="dxa"/>
            <w:vAlign w:val="center"/>
          </w:tcPr>
          <w:p w14:paraId="630E38DC" w14:textId="70EB69FE" w:rsidR="00630003" w:rsidRPr="00EB5DC1" w:rsidRDefault="00630003" w:rsidP="00630003">
            <w:pPr>
              <w:jc w:val="center"/>
              <w:rPr>
                <w:rFonts w:ascii="Arial" w:hAnsi="Arial" w:cs="Arial"/>
                <w:sz w:val="24"/>
                <w:szCs w:val="24"/>
              </w:rPr>
            </w:pPr>
            <w:r>
              <w:rPr>
                <w:rFonts w:ascii="Arial" w:hAnsi="Arial" w:cs="Arial"/>
                <w:sz w:val="24"/>
                <w:szCs w:val="24"/>
              </w:rPr>
              <w:t>5.15</w:t>
            </w:r>
          </w:p>
        </w:tc>
        <w:tc>
          <w:tcPr>
            <w:tcW w:w="4455" w:type="dxa"/>
            <w:vAlign w:val="center"/>
          </w:tcPr>
          <w:p w14:paraId="33A84BDB" w14:textId="4C34838F" w:rsidR="00630003" w:rsidRPr="00EB5DC1" w:rsidRDefault="00630003" w:rsidP="00630003">
            <w:pPr>
              <w:pStyle w:val="NoSpacing"/>
              <w:numPr>
                <w:ilvl w:val="0"/>
                <w:numId w:val="0"/>
              </w:numPr>
              <w:spacing w:after="120"/>
            </w:pPr>
            <w:r>
              <w:rPr>
                <w:rStyle w:val="normaltextrun"/>
                <w:rFonts w:eastAsiaTheme="majorEastAsia"/>
                <w:color w:val="000000"/>
                <w:shd w:val="clear" w:color="auto" w:fill="FFFFFF"/>
              </w:rPr>
              <w:t>Any restrictions placed on contact due to unacceptable behaviour must be proportionate and demonstrate regard for the provisions of the Equality Act 2010.</w:t>
            </w:r>
            <w:r>
              <w:rPr>
                <w:rStyle w:val="eop"/>
                <w:color w:val="000000"/>
                <w:shd w:val="clear" w:color="auto" w:fill="FFFFFF"/>
              </w:rPr>
              <w:t> </w:t>
            </w:r>
          </w:p>
        </w:tc>
        <w:tc>
          <w:tcPr>
            <w:tcW w:w="1332" w:type="dxa"/>
            <w:vAlign w:val="center"/>
          </w:tcPr>
          <w:p w14:paraId="5A72D4AB" w14:textId="1E7A843B" w:rsidR="00630003" w:rsidRPr="00EB5DC1" w:rsidRDefault="00630003" w:rsidP="00630003">
            <w:pPr>
              <w:jc w:val="center"/>
              <w:rPr>
                <w:rFonts w:ascii="Arial" w:hAnsi="Arial" w:cs="Arial"/>
                <w:sz w:val="24"/>
                <w:szCs w:val="24"/>
              </w:rPr>
            </w:pPr>
            <w:r>
              <w:rPr>
                <w:rFonts w:ascii="Arial" w:hAnsi="Arial" w:cs="Arial"/>
                <w:sz w:val="24"/>
                <w:szCs w:val="24"/>
              </w:rPr>
              <w:t>Yes</w:t>
            </w:r>
          </w:p>
        </w:tc>
        <w:tc>
          <w:tcPr>
            <w:tcW w:w="3744" w:type="dxa"/>
            <w:vAlign w:val="center"/>
          </w:tcPr>
          <w:p w14:paraId="0255823C" w14:textId="48A8BD62" w:rsidR="00630003" w:rsidRPr="00EB5DC1" w:rsidRDefault="00630003" w:rsidP="00630003">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Unreasonably Persistent Behaviour.</w:t>
            </w:r>
          </w:p>
        </w:tc>
        <w:tc>
          <w:tcPr>
            <w:tcW w:w="3239" w:type="dxa"/>
            <w:vAlign w:val="center"/>
          </w:tcPr>
          <w:p w14:paraId="2571F0AB" w14:textId="0C762F5F" w:rsidR="00630003" w:rsidRPr="00EB5DC1" w:rsidRDefault="00630003" w:rsidP="00630003">
            <w:pPr>
              <w:jc w:val="center"/>
              <w:rPr>
                <w:rFonts w:ascii="Arial" w:hAnsi="Arial" w:cs="Arial"/>
                <w:sz w:val="24"/>
                <w:szCs w:val="24"/>
              </w:rPr>
            </w:pPr>
            <w:r>
              <w:rPr>
                <w:rFonts w:ascii="Arial" w:hAnsi="Arial" w:cs="Arial"/>
                <w:sz w:val="24"/>
                <w:szCs w:val="24"/>
              </w:rPr>
              <w:t>This is current practice.</w:t>
            </w:r>
          </w:p>
        </w:tc>
      </w:tr>
    </w:tbl>
    <w:p w14:paraId="3D71E511" w14:textId="77777777" w:rsidR="00EB5DC1" w:rsidRPr="00490374" w:rsidRDefault="00EB5DC1" w:rsidP="00EB5DC1">
      <w:pPr>
        <w:rPr>
          <w:rFonts w:ascii="Arial" w:hAnsi="Arial" w:cs="Arial"/>
          <w:sz w:val="24"/>
          <w:szCs w:val="24"/>
        </w:rPr>
      </w:pPr>
    </w:p>
    <w:p w14:paraId="084B35E7" w14:textId="5685B4C2" w:rsidR="002B4327" w:rsidRDefault="002B4327">
      <w:pPr>
        <w:rPr>
          <w:rFonts w:ascii="Arial" w:hAnsi="Arial" w:cs="Arial"/>
          <w:sz w:val="24"/>
          <w:szCs w:val="24"/>
        </w:rPr>
      </w:pPr>
      <w:r>
        <w:rPr>
          <w:rFonts w:ascii="Arial" w:hAnsi="Arial" w:cs="Arial"/>
          <w:sz w:val="24"/>
          <w:szCs w:val="24"/>
        </w:rPr>
        <w:br w:type="page"/>
      </w:r>
    </w:p>
    <w:p w14:paraId="62746A64" w14:textId="77777777" w:rsidR="00F51083" w:rsidRDefault="00F51083" w:rsidP="00F51083">
      <w:pPr>
        <w:rPr>
          <w:rFonts w:ascii="Arial" w:hAnsi="Arial" w:cs="Arial"/>
          <w:sz w:val="24"/>
          <w:szCs w:val="24"/>
        </w:rPr>
      </w:pPr>
    </w:p>
    <w:p w14:paraId="485F9DA2" w14:textId="5DF80CED" w:rsidR="00F51083" w:rsidRDefault="00F51083" w:rsidP="00F51083">
      <w:pPr>
        <w:pStyle w:val="Heading1"/>
        <w:spacing w:after="120"/>
        <w:rPr>
          <w:rFonts w:cs="Arial"/>
          <w:szCs w:val="24"/>
        </w:rPr>
      </w:pPr>
      <w:r>
        <w:rPr>
          <w:rFonts w:cs="Arial"/>
          <w:szCs w:val="24"/>
        </w:rPr>
        <w:t>Section 6: Complaints Stages</w:t>
      </w:r>
    </w:p>
    <w:p w14:paraId="172F2AF8" w14:textId="115D7BA7" w:rsidR="00F51083" w:rsidRPr="00F51083" w:rsidRDefault="00F51083" w:rsidP="00F51083">
      <w:pPr>
        <w:rPr>
          <w:rFonts w:ascii="Arial" w:hAnsi="Arial" w:cs="Arial"/>
          <w:sz w:val="24"/>
          <w:szCs w:val="24"/>
          <w:u w:val="single"/>
        </w:rPr>
      </w:pPr>
      <w:r w:rsidRPr="00F51083">
        <w:rPr>
          <w:rFonts w:ascii="Arial" w:hAnsi="Arial" w:cs="Arial"/>
          <w:sz w:val="24"/>
          <w:szCs w:val="24"/>
          <w:u w:val="single"/>
        </w:rPr>
        <w:t>Stage 1</w:t>
      </w:r>
    </w:p>
    <w:tbl>
      <w:tblPr>
        <w:tblStyle w:val="TableGrid"/>
        <w:tblW w:w="0" w:type="auto"/>
        <w:tblLook w:val="04A0" w:firstRow="1" w:lastRow="0" w:firstColumn="1" w:lastColumn="0" w:noHBand="0" w:noVBand="1"/>
      </w:tblPr>
      <w:tblGrid>
        <w:gridCol w:w="1178"/>
        <w:gridCol w:w="4455"/>
        <w:gridCol w:w="1332"/>
        <w:gridCol w:w="3744"/>
        <w:gridCol w:w="3239"/>
      </w:tblGrid>
      <w:tr w:rsidR="00F51083" w:rsidRPr="00EB5DC1" w14:paraId="22A3AD29" w14:textId="77777777" w:rsidTr="00967EC5">
        <w:tc>
          <w:tcPr>
            <w:tcW w:w="1178" w:type="dxa"/>
            <w:vAlign w:val="center"/>
          </w:tcPr>
          <w:p w14:paraId="07901AC7"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Code provision</w:t>
            </w:r>
          </w:p>
        </w:tc>
        <w:tc>
          <w:tcPr>
            <w:tcW w:w="4455" w:type="dxa"/>
            <w:vAlign w:val="center"/>
          </w:tcPr>
          <w:p w14:paraId="3E5FFDFD"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Code requirement</w:t>
            </w:r>
          </w:p>
        </w:tc>
        <w:tc>
          <w:tcPr>
            <w:tcW w:w="1332" w:type="dxa"/>
            <w:vAlign w:val="center"/>
          </w:tcPr>
          <w:p w14:paraId="039FA782"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Comply: Yes / No</w:t>
            </w:r>
          </w:p>
        </w:tc>
        <w:tc>
          <w:tcPr>
            <w:tcW w:w="3744" w:type="dxa"/>
            <w:vAlign w:val="center"/>
          </w:tcPr>
          <w:p w14:paraId="1EE9DC7A"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Evidence</w:t>
            </w:r>
          </w:p>
        </w:tc>
        <w:tc>
          <w:tcPr>
            <w:tcW w:w="3239" w:type="dxa"/>
            <w:vAlign w:val="center"/>
          </w:tcPr>
          <w:p w14:paraId="0CBBFB48"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Commentary / explanation</w:t>
            </w:r>
          </w:p>
        </w:tc>
      </w:tr>
      <w:tr w:rsidR="00185A85" w:rsidRPr="00EB5DC1" w14:paraId="2FCDC526" w14:textId="77777777" w:rsidTr="00967EC5">
        <w:tc>
          <w:tcPr>
            <w:tcW w:w="1178" w:type="dxa"/>
            <w:vAlign w:val="center"/>
          </w:tcPr>
          <w:p w14:paraId="7C36B39D" w14:textId="29E9549E" w:rsidR="00185A85" w:rsidRPr="00EB5DC1" w:rsidRDefault="00185A85" w:rsidP="00185A85">
            <w:pPr>
              <w:jc w:val="center"/>
              <w:rPr>
                <w:rFonts w:ascii="Arial" w:hAnsi="Arial" w:cs="Arial"/>
                <w:sz w:val="24"/>
                <w:szCs w:val="24"/>
              </w:rPr>
            </w:pPr>
            <w:r>
              <w:rPr>
                <w:rFonts w:ascii="Arial" w:hAnsi="Arial" w:cs="Arial"/>
                <w:sz w:val="24"/>
                <w:szCs w:val="24"/>
              </w:rPr>
              <w:t>6.1</w:t>
            </w:r>
          </w:p>
        </w:tc>
        <w:tc>
          <w:tcPr>
            <w:tcW w:w="4455" w:type="dxa"/>
            <w:vAlign w:val="center"/>
          </w:tcPr>
          <w:p w14:paraId="5995974D" w14:textId="003D7DB7" w:rsidR="00185A85" w:rsidRPr="00DF1ED8" w:rsidRDefault="00185A85" w:rsidP="00185A85">
            <w:pPr>
              <w:pStyle w:val="NoSpacing"/>
              <w:numPr>
                <w:ilvl w:val="0"/>
                <w:numId w:val="0"/>
              </w:numPr>
              <w:spacing w:after="120"/>
              <w:rPr>
                <w:strike/>
              </w:rPr>
            </w:pPr>
            <w:r>
              <w:rPr>
                <w:rStyle w:val="normaltextrun"/>
                <w:rFonts w:eastAsiaTheme="majorEastAsia"/>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Pr>
                <w:rStyle w:val="eop"/>
                <w:color w:val="000000"/>
                <w:shd w:val="clear" w:color="auto" w:fill="FFFFFF"/>
              </w:rPr>
              <w:t> </w:t>
            </w:r>
          </w:p>
        </w:tc>
        <w:tc>
          <w:tcPr>
            <w:tcW w:w="1332" w:type="dxa"/>
            <w:vAlign w:val="center"/>
          </w:tcPr>
          <w:p w14:paraId="5ADA5C2F" w14:textId="2516614E" w:rsidR="00185A85" w:rsidRPr="00EB5DC1" w:rsidRDefault="00185A85" w:rsidP="00185A85">
            <w:pPr>
              <w:jc w:val="center"/>
              <w:rPr>
                <w:rFonts w:ascii="Arial" w:hAnsi="Arial" w:cs="Arial"/>
                <w:sz w:val="24"/>
                <w:szCs w:val="24"/>
              </w:rPr>
            </w:pPr>
            <w:r>
              <w:rPr>
                <w:rFonts w:ascii="Arial" w:hAnsi="Arial" w:cs="Arial"/>
                <w:sz w:val="24"/>
                <w:szCs w:val="24"/>
              </w:rPr>
              <w:t>Yes</w:t>
            </w:r>
          </w:p>
        </w:tc>
        <w:tc>
          <w:tcPr>
            <w:tcW w:w="3744" w:type="dxa"/>
            <w:vAlign w:val="center"/>
          </w:tcPr>
          <w:p w14:paraId="228BE66D" w14:textId="77777777" w:rsidR="00185A85" w:rsidRDefault="00185A85" w:rsidP="00185A85">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p w14:paraId="47CDF79B" w14:textId="77777777" w:rsidR="00D7789F" w:rsidRDefault="00D7789F" w:rsidP="00185A85">
            <w:pPr>
              <w:jc w:val="center"/>
              <w:rPr>
                <w:rFonts w:ascii="Arial" w:hAnsi="Arial" w:cs="Arial"/>
                <w:sz w:val="24"/>
                <w:szCs w:val="24"/>
              </w:rPr>
            </w:pPr>
          </w:p>
          <w:p w14:paraId="060F508B" w14:textId="3BAF33B2" w:rsidR="00D7789F" w:rsidRPr="00EB5DC1" w:rsidRDefault="00D7789F" w:rsidP="00185A85">
            <w:pPr>
              <w:jc w:val="center"/>
              <w:rPr>
                <w:rFonts w:ascii="Arial" w:hAnsi="Arial" w:cs="Arial"/>
                <w:sz w:val="24"/>
                <w:szCs w:val="24"/>
              </w:rPr>
            </w:pPr>
            <w:r>
              <w:rPr>
                <w:rFonts w:ascii="Arial" w:hAnsi="Arial" w:cs="Arial"/>
                <w:sz w:val="24"/>
                <w:szCs w:val="24"/>
              </w:rPr>
              <w:t>Recording practice improved following August 2026 meeting to discuss self-assessment.</w:t>
            </w:r>
          </w:p>
        </w:tc>
        <w:tc>
          <w:tcPr>
            <w:tcW w:w="3239" w:type="dxa"/>
            <w:vAlign w:val="center"/>
          </w:tcPr>
          <w:p w14:paraId="14919354" w14:textId="55535ADD" w:rsidR="00185A85" w:rsidRPr="00EB5DC1" w:rsidRDefault="00185A85" w:rsidP="00185A85">
            <w:pPr>
              <w:jc w:val="center"/>
              <w:rPr>
                <w:rFonts w:ascii="Arial" w:hAnsi="Arial" w:cs="Arial"/>
                <w:sz w:val="24"/>
                <w:szCs w:val="24"/>
              </w:rPr>
            </w:pPr>
            <w:r>
              <w:rPr>
                <w:rFonts w:ascii="Arial" w:hAnsi="Arial" w:cs="Arial"/>
                <w:sz w:val="24"/>
                <w:szCs w:val="24"/>
              </w:rPr>
              <w:t xml:space="preserve">Frontline staff </w:t>
            </w:r>
            <w:r w:rsidR="001656D5">
              <w:rPr>
                <w:rFonts w:ascii="Arial" w:hAnsi="Arial" w:cs="Arial"/>
                <w:sz w:val="24"/>
                <w:szCs w:val="24"/>
              </w:rPr>
              <w:t>are experienced at</w:t>
            </w:r>
            <w:r>
              <w:rPr>
                <w:rFonts w:ascii="Arial" w:hAnsi="Arial" w:cs="Arial"/>
                <w:sz w:val="24"/>
                <w:szCs w:val="24"/>
              </w:rPr>
              <w:t xml:space="preserve"> resolv</w:t>
            </w:r>
            <w:r w:rsidR="001656D5">
              <w:rPr>
                <w:rFonts w:ascii="Arial" w:hAnsi="Arial" w:cs="Arial"/>
                <w:sz w:val="24"/>
                <w:szCs w:val="24"/>
              </w:rPr>
              <w:t>ing</w:t>
            </w:r>
            <w:r>
              <w:rPr>
                <w:rFonts w:ascii="Arial" w:hAnsi="Arial" w:cs="Arial"/>
                <w:sz w:val="24"/>
                <w:szCs w:val="24"/>
              </w:rPr>
              <w:t xml:space="preserve"> </w:t>
            </w:r>
            <w:r w:rsidR="001656D5">
              <w:rPr>
                <w:rFonts w:ascii="Arial" w:hAnsi="Arial" w:cs="Arial"/>
                <w:sz w:val="24"/>
                <w:szCs w:val="24"/>
              </w:rPr>
              <w:t>di</w:t>
            </w:r>
            <w:r w:rsidR="008F2A95">
              <w:rPr>
                <w:rFonts w:ascii="Arial" w:hAnsi="Arial" w:cs="Arial"/>
                <w:sz w:val="24"/>
                <w:szCs w:val="24"/>
              </w:rPr>
              <w:t>fficulties</w:t>
            </w:r>
            <w:r>
              <w:rPr>
                <w:rFonts w:ascii="Arial" w:hAnsi="Arial" w:cs="Arial"/>
                <w:sz w:val="24"/>
                <w:szCs w:val="24"/>
              </w:rPr>
              <w:t xml:space="preserve">. These are reported to team leaders and to the </w:t>
            </w:r>
            <w:r w:rsidR="00D7789F">
              <w:rPr>
                <w:rFonts w:ascii="Arial" w:hAnsi="Arial" w:cs="Arial"/>
                <w:sz w:val="24"/>
                <w:szCs w:val="24"/>
              </w:rPr>
              <w:t xml:space="preserve">Complaints </w:t>
            </w:r>
            <w:proofErr w:type="gramStart"/>
            <w:r w:rsidR="00D7789F">
              <w:rPr>
                <w:rFonts w:ascii="Arial" w:hAnsi="Arial" w:cs="Arial"/>
                <w:sz w:val="24"/>
                <w:szCs w:val="24"/>
              </w:rPr>
              <w:t xml:space="preserve">Officer </w:t>
            </w:r>
            <w:r>
              <w:rPr>
                <w:rFonts w:ascii="Arial" w:hAnsi="Arial" w:cs="Arial"/>
                <w:sz w:val="24"/>
                <w:szCs w:val="24"/>
              </w:rPr>
              <w:t xml:space="preserve"> and</w:t>
            </w:r>
            <w:proofErr w:type="gramEnd"/>
            <w:r>
              <w:rPr>
                <w:rFonts w:ascii="Arial" w:hAnsi="Arial" w:cs="Arial"/>
                <w:sz w:val="24"/>
                <w:szCs w:val="24"/>
              </w:rPr>
              <w:t xml:space="preserve"> recorded on CRM In-Form. </w:t>
            </w:r>
            <w:r w:rsidR="008F2A95">
              <w:rPr>
                <w:rFonts w:ascii="Arial" w:hAnsi="Arial" w:cs="Arial"/>
                <w:sz w:val="24"/>
                <w:szCs w:val="24"/>
              </w:rPr>
              <w:t xml:space="preserve">The Complaints Officer </w:t>
            </w:r>
            <w:r w:rsidR="00D7789F">
              <w:rPr>
                <w:rFonts w:ascii="Arial" w:hAnsi="Arial" w:cs="Arial"/>
                <w:sz w:val="24"/>
                <w:szCs w:val="24"/>
              </w:rPr>
              <w:t xml:space="preserve">ensures all complaints are added to </w:t>
            </w:r>
            <w:proofErr w:type="spellStart"/>
            <w:proofErr w:type="gramStart"/>
            <w:r w:rsidR="00D7789F">
              <w:rPr>
                <w:rFonts w:ascii="Arial" w:hAnsi="Arial" w:cs="Arial"/>
                <w:sz w:val="24"/>
                <w:szCs w:val="24"/>
              </w:rPr>
              <w:t>he</w:t>
            </w:r>
            <w:proofErr w:type="spellEnd"/>
            <w:proofErr w:type="gramEnd"/>
            <w:r w:rsidR="00D7789F">
              <w:rPr>
                <w:rFonts w:ascii="Arial" w:hAnsi="Arial" w:cs="Arial"/>
                <w:sz w:val="24"/>
                <w:szCs w:val="24"/>
              </w:rPr>
              <w:t xml:space="preserve"> central complaints log. </w:t>
            </w:r>
            <w:r>
              <w:rPr>
                <w:rFonts w:ascii="Arial" w:hAnsi="Arial" w:cs="Arial"/>
                <w:sz w:val="24"/>
                <w:szCs w:val="24"/>
              </w:rPr>
              <w:t xml:space="preserve">Any complaints that frontline staff and team leaders cannot resolve themselves are escalated to the </w:t>
            </w:r>
            <w:r w:rsidR="00D7789F">
              <w:rPr>
                <w:rFonts w:ascii="Arial" w:hAnsi="Arial" w:cs="Arial"/>
                <w:sz w:val="24"/>
                <w:szCs w:val="24"/>
              </w:rPr>
              <w:t>C</w:t>
            </w:r>
            <w:r>
              <w:rPr>
                <w:rFonts w:ascii="Arial" w:hAnsi="Arial" w:cs="Arial"/>
                <w:sz w:val="24"/>
                <w:szCs w:val="24"/>
              </w:rPr>
              <w:t xml:space="preserve">omplaints </w:t>
            </w:r>
            <w:r w:rsidR="00D7789F">
              <w:rPr>
                <w:rFonts w:ascii="Arial" w:hAnsi="Arial" w:cs="Arial"/>
                <w:sz w:val="24"/>
                <w:szCs w:val="24"/>
              </w:rPr>
              <w:t>O</w:t>
            </w:r>
            <w:r>
              <w:rPr>
                <w:rFonts w:ascii="Arial" w:hAnsi="Arial" w:cs="Arial"/>
                <w:sz w:val="24"/>
                <w:szCs w:val="24"/>
              </w:rPr>
              <w:t>fficer to resolve.</w:t>
            </w:r>
          </w:p>
        </w:tc>
      </w:tr>
      <w:tr w:rsidR="00185A85" w:rsidRPr="00EB5DC1" w14:paraId="277B9A9A" w14:textId="77777777" w:rsidTr="00967EC5">
        <w:tc>
          <w:tcPr>
            <w:tcW w:w="1178" w:type="dxa"/>
            <w:vAlign w:val="center"/>
          </w:tcPr>
          <w:p w14:paraId="04110F29" w14:textId="3166790D" w:rsidR="00185A85" w:rsidRPr="00EB5DC1" w:rsidRDefault="00185A85" w:rsidP="00185A85">
            <w:pPr>
              <w:jc w:val="center"/>
              <w:rPr>
                <w:rFonts w:ascii="Arial" w:hAnsi="Arial" w:cs="Arial"/>
                <w:sz w:val="24"/>
                <w:szCs w:val="24"/>
              </w:rPr>
            </w:pPr>
            <w:r>
              <w:rPr>
                <w:rFonts w:ascii="Arial" w:hAnsi="Arial" w:cs="Arial"/>
                <w:sz w:val="24"/>
                <w:szCs w:val="24"/>
              </w:rPr>
              <w:t>6.2</w:t>
            </w:r>
          </w:p>
        </w:tc>
        <w:tc>
          <w:tcPr>
            <w:tcW w:w="4455" w:type="dxa"/>
            <w:vAlign w:val="center"/>
          </w:tcPr>
          <w:p w14:paraId="1D7F4EE5" w14:textId="03C007FA" w:rsidR="00185A85" w:rsidRPr="00EB5DC1" w:rsidRDefault="00185A85" w:rsidP="00185A85">
            <w:pPr>
              <w:pStyle w:val="NoSpacing"/>
              <w:numPr>
                <w:ilvl w:val="0"/>
                <w:numId w:val="0"/>
              </w:numPr>
              <w:spacing w:after="120"/>
            </w:pPr>
            <w:r>
              <w:rPr>
                <w:rStyle w:val="normaltextrun"/>
                <w:rFonts w:eastAsiaTheme="majorEastAsia"/>
                <w:color w:val="000000"/>
                <w:shd w:val="clear" w:color="auto" w:fill="FFFFFF"/>
              </w:rPr>
              <w:t xml:space="preserve">Complaints must be acknowledged, defined and logged at stage 1 of the </w:t>
            </w:r>
            <w:proofErr w:type="gramStart"/>
            <w:r>
              <w:rPr>
                <w:rStyle w:val="normaltextrun"/>
                <w:rFonts w:eastAsiaTheme="majorEastAsia"/>
                <w:color w:val="000000"/>
                <w:shd w:val="clear" w:color="auto" w:fill="FFFFFF"/>
              </w:rPr>
              <w:t>complaints</w:t>
            </w:r>
            <w:proofErr w:type="gramEnd"/>
            <w:r>
              <w:rPr>
                <w:rStyle w:val="normaltextrun"/>
                <w:rFonts w:eastAsiaTheme="majorEastAsia"/>
                <w:color w:val="000000"/>
                <w:shd w:val="clear" w:color="auto" w:fill="FFFFFF"/>
              </w:rPr>
              <w:t xml:space="preserve"> procedure </w:t>
            </w:r>
            <w:r>
              <w:rPr>
                <w:rStyle w:val="normaltextrun"/>
                <w:rFonts w:eastAsiaTheme="majorEastAsia"/>
                <w:b/>
                <w:bCs/>
                <w:color w:val="000000"/>
                <w:u w:val="single"/>
                <w:shd w:val="clear" w:color="auto" w:fill="FFFFFF"/>
              </w:rPr>
              <w:t>within five working days of the complaint being received</w:t>
            </w:r>
            <w:r>
              <w:rPr>
                <w:rStyle w:val="normaltextrun"/>
                <w:rFonts w:eastAsiaTheme="majorEastAsia"/>
                <w:color w:val="000000"/>
                <w:shd w:val="clear" w:color="auto" w:fill="FFFFFF"/>
              </w:rPr>
              <w:t>. </w:t>
            </w:r>
          </w:p>
        </w:tc>
        <w:tc>
          <w:tcPr>
            <w:tcW w:w="1332" w:type="dxa"/>
            <w:vAlign w:val="center"/>
          </w:tcPr>
          <w:p w14:paraId="3802671B" w14:textId="1FF61AE4" w:rsidR="00185A85" w:rsidRPr="00EB5DC1" w:rsidRDefault="00185A85" w:rsidP="00185A85">
            <w:pPr>
              <w:jc w:val="center"/>
              <w:rPr>
                <w:rFonts w:ascii="Arial" w:hAnsi="Arial" w:cs="Arial"/>
                <w:sz w:val="24"/>
                <w:szCs w:val="24"/>
              </w:rPr>
            </w:pPr>
            <w:r>
              <w:rPr>
                <w:rFonts w:ascii="Arial" w:hAnsi="Arial" w:cs="Arial"/>
                <w:sz w:val="24"/>
                <w:szCs w:val="24"/>
              </w:rPr>
              <w:t>Yes</w:t>
            </w:r>
          </w:p>
        </w:tc>
        <w:tc>
          <w:tcPr>
            <w:tcW w:w="3744" w:type="dxa"/>
            <w:vAlign w:val="center"/>
          </w:tcPr>
          <w:p w14:paraId="4F3A4E53" w14:textId="4DBE5C16" w:rsidR="00185A85" w:rsidRPr="00EB5DC1" w:rsidRDefault="00185A85" w:rsidP="00185A85">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tc>
        <w:tc>
          <w:tcPr>
            <w:tcW w:w="3239" w:type="dxa"/>
            <w:vAlign w:val="center"/>
          </w:tcPr>
          <w:p w14:paraId="0ADBA5FD" w14:textId="40AD2B5E" w:rsidR="00185A85" w:rsidRPr="00EB5DC1" w:rsidRDefault="00185A85" w:rsidP="00185A85">
            <w:pPr>
              <w:jc w:val="center"/>
              <w:rPr>
                <w:rFonts w:ascii="Arial" w:hAnsi="Arial" w:cs="Arial"/>
                <w:sz w:val="24"/>
                <w:szCs w:val="24"/>
              </w:rPr>
            </w:pPr>
            <w:r>
              <w:rPr>
                <w:rFonts w:ascii="Arial" w:hAnsi="Arial" w:cs="Arial"/>
                <w:sz w:val="24"/>
                <w:szCs w:val="24"/>
              </w:rPr>
              <w:t>This is current practice</w:t>
            </w:r>
          </w:p>
        </w:tc>
      </w:tr>
      <w:tr w:rsidR="00185A85" w:rsidRPr="00EB5DC1" w14:paraId="148022FC" w14:textId="77777777" w:rsidTr="00967EC5">
        <w:tc>
          <w:tcPr>
            <w:tcW w:w="1178" w:type="dxa"/>
            <w:vAlign w:val="center"/>
          </w:tcPr>
          <w:p w14:paraId="4BE6C88E" w14:textId="27920B4C" w:rsidR="00185A85" w:rsidRPr="00EB5DC1" w:rsidRDefault="00185A85" w:rsidP="00185A85">
            <w:pPr>
              <w:jc w:val="center"/>
              <w:rPr>
                <w:rFonts w:ascii="Arial" w:hAnsi="Arial" w:cs="Arial"/>
                <w:sz w:val="24"/>
                <w:szCs w:val="24"/>
              </w:rPr>
            </w:pPr>
            <w:r>
              <w:rPr>
                <w:rFonts w:ascii="Arial" w:hAnsi="Arial" w:cs="Arial"/>
                <w:sz w:val="24"/>
                <w:szCs w:val="24"/>
              </w:rPr>
              <w:t>6.3</w:t>
            </w:r>
          </w:p>
        </w:tc>
        <w:tc>
          <w:tcPr>
            <w:tcW w:w="4455" w:type="dxa"/>
            <w:vAlign w:val="center"/>
          </w:tcPr>
          <w:p w14:paraId="6FA8DBC8" w14:textId="55CFA741" w:rsidR="00185A85" w:rsidRPr="00EB5DC1" w:rsidRDefault="00185A85" w:rsidP="00185A85">
            <w:pPr>
              <w:pStyle w:val="NoSpacing"/>
              <w:numPr>
                <w:ilvl w:val="0"/>
                <w:numId w:val="0"/>
              </w:numPr>
              <w:spacing w:after="120"/>
            </w:pPr>
            <w:r>
              <w:rPr>
                <w:rStyle w:val="normaltextrun"/>
                <w:rFonts w:eastAsiaTheme="majorEastAsia"/>
                <w:color w:val="000000"/>
                <w:shd w:val="clear" w:color="auto" w:fill="FFFFFF"/>
              </w:rPr>
              <w:t>Landlords must issue a full response to stage 1 complaints</w:t>
            </w:r>
            <w:r>
              <w:rPr>
                <w:rStyle w:val="normaltextrun"/>
                <w:rFonts w:eastAsiaTheme="majorEastAsia"/>
                <w:b/>
                <w:bCs/>
                <w:color w:val="000000"/>
                <w:shd w:val="clear" w:color="auto" w:fill="FFFFFF"/>
              </w:rPr>
              <w:t xml:space="preserve"> </w:t>
            </w:r>
            <w:r>
              <w:rPr>
                <w:rStyle w:val="normaltextrun"/>
                <w:rFonts w:eastAsiaTheme="majorEastAsia"/>
                <w:b/>
                <w:bCs/>
                <w:color w:val="000000"/>
                <w:u w:val="single"/>
                <w:shd w:val="clear" w:color="auto" w:fill="FFFFFF"/>
              </w:rPr>
              <w:t xml:space="preserve">within 10 working </w:t>
            </w:r>
            <w:r>
              <w:rPr>
                <w:rStyle w:val="normaltextrun"/>
                <w:rFonts w:eastAsiaTheme="majorEastAsia"/>
                <w:b/>
                <w:bCs/>
                <w:color w:val="000000"/>
                <w:u w:val="single"/>
                <w:shd w:val="clear" w:color="auto" w:fill="FFFFFF"/>
              </w:rPr>
              <w:lastRenderedPageBreak/>
              <w:t>days</w:t>
            </w:r>
            <w:r>
              <w:rPr>
                <w:rStyle w:val="normaltextrun"/>
                <w:rFonts w:eastAsiaTheme="majorEastAsia"/>
                <w:color w:val="000000"/>
                <w:shd w:val="clear" w:color="auto" w:fill="FFFFFF"/>
              </w:rPr>
              <w:t xml:space="preserve"> of the complaint being acknowledged</w:t>
            </w:r>
            <w:r>
              <w:rPr>
                <w:rStyle w:val="normaltextrun"/>
                <w:rFonts w:eastAsiaTheme="majorEastAsia"/>
                <w:color w:val="201F1E"/>
                <w:shd w:val="clear" w:color="auto" w:fill="FFFFFF"/>
              </w:rPr>
              <w:t>.</w:t>
            </w:r>
            <w:r>
              <w:rPr>
                <w:rStyle w:val="normaltextrun"/>
                <w:rFonts w:eastAsiaTheme="majorEastAsia"/>
                <w:color w:val="000000"/>
                <w:shd w:val="clear" w:color="auto" w:fill="FFFFFF"/>
              </w:rPr>
              <w:t> </w:t>
            </w:r>
            <w:r>
              <w:rPr>
                <w:rStyle w:val="eop"/>
                <w:color w:val="000000"/>
                <w:shd w:val="clear" w:color="auto" w:fill="FFFFFF"/>
              </w:rPr>
              <w:t> </w:t>
            </w:r>
          </w:p>
        </w:tc>
        <w:tc>
          <w:tcPr>
            <w:tcW w:w="1332" w:type="dxa"/>
            <w:vAlign w:val="center"/>
          </w:tcPr>
          <w:p w14:paraId="3C046C96" w14:textId="0F3535DD" w:rsidR="00185A85" w:rsidRPr="00EB5DC1" w:rsidRDefault="00185A85" w:rsidP="00185A85">
            <w:pPr>
              <w:jc w:val="center"/>
              <w:rPr>
                <w:rFonts w:ascii="Arial" w:hAnsi="Arial" w:cs="Arial"/>
                <w:sz w:val="24"/>
                <w:szCs w:val="24"/>
              </w:rPr>
            </w:pPr>
            <w:r>
              <w:rPr>
                <w:rFonts w:ascii="Arial" w:hAnsi="Arial" w:cs="Arial"/>
                <w:sz w:val="24"/>
                <w:szCs w:val="24"/>
              </w:rPr>
              <w:lastRenderedPageBreak/>
              <w:t>Yes</w:t>
            </w:r>
          </w:p>
        </w:tc>
        <w:tc>
          <w:tcPr>
            <w:tcW w:w="3744" w:type="dxa"/>
            <w:vAlign w:val="center"/>
          </w:tcPr>
          <w:p w14:paraId="10C683BF" w14:textId="32272BB2" w:rsidR="00185A85" w:rsidRPr="00EB5DC1" w:rsidRDefault="00185A85" w:rsidP="00185A85">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tc>
        <w:tc>
          <w:tcPr>
            <w:tcW w:w="3239" w:type="dxa"/>
            <w:vAlign w:val="center"/>
          </w:tcPr>
          <w:p w14:paraId="2AB8F447" w14:textId="343579E7" w:rsidR="00185A85" w:rsidRPr="00EB5DC1" w:rsidRDefault="00185A85" w:rsidP="00185A85">
            <w:pPr>
              <w:jc w:val="center"/>
              <w:rPr>
                <w:rFonts w:ascii="Arial" w:hAnsi="Arial" w:cs="Arial"/>
                <w:sz w:val="24"/>
                <w:szCs w:val="24"/>
              </w:rPr>
            </w:pPr>
            <w:r>
              <w:rPr>
                <w:rFonts w:ascii="Arial" w:hAnsi="Arial" w:cs="Arial"/>
                <w:sz w:val="24"/>
                <w:szCs w:val="24"/>
              </w:rPr>
              <w:t>This is current practice</w:t>
            </w:r>
          </w:p>
        </w:tc>
      </w:tr>
      <w:tr w:rsidR="00185A85" w:rsidRPr="00EB5DC1" w14:paraId="004973DA" w14:textId="77777777" w:rsidTr="00967EC5">
        <w:tc>
          <w:tcPr>
            <w:tcW w:w="1178" w:type="dxa"/>
            <w:vAlign w:val="center"/>
          </w:tcPr>
          <w:p w14:paraId="12CAD333" w14:textId="1278D2EB" w:rsidR="00185A85" w:rsidRPr="00EB5DC1" w:rsidRDefault="00185A85" w:rsidP="00185A85">
            <w:pPr>
              <w:jc w:val="center"/>
              <w:rPr>
                <w:rFonts w:ascii="Arial" w:hAnsi="Arial" w:cs="Arial"/>
                <w:sz w:val="24"/>
                <w:szCs w:val="24"/>
              </w:rPr>
            </w:pPr>
            <w:r>
              <w:rPr>
                <w:rFonts w:ascii="Arial" w:hAnsi="Arial" w:cs="Arial"/>
                <w:sz w:val="24"/>
                <w:szCs w:val="24"/>
              </w:rPr>
              <w:t>6.4</w:t>
            </w:r>
          </w:p>
        </w:tc>
        <w:tc>
          <w:tcPr>
            <w:tcW w:w="4455" w:type="dxa"/>
            <w:vAlign w:val="center"/>
          </w:tcPr>
          <w:p w14:paraId="0A15011B" w14:textId="2F9FD976" w:rsidR="00185A85" w:rsidRPr="00EB5DC1" w:rsidRDefault="00185A85" w:rsidP="00185A85">
            <w:pPr>
              <w:pStyle w:val="NoSpacing"/>
              <w:numPr>
                <w:ilvl w:val="0"/>
                <w:numId w:val="0"/>
              </w:numPr>
              <w:spacing w:after="120"/>
            </w:pPr>
            <w:r>
              <w:rPr>
                <w:rStyle w:val="normaltextrun"/>
                <w:rFonts w:eastAsiaTheme="majorEastAsia"/>
                <w:color w:val="000000"/>
                <w:shd w:val="clear" w:color="auto" w:fill="FFFFFF"/>
              </w:rPr>
              <w:t>Landlords must decide whether an extension to this timescale is needed when considering the complexity of the complaint and then inform the resident of the expected timescale for response. Any extension must be no more than 10 working days without good reason, and the reason(s) must be clearly explained to the resident. </w:t>
            </w:r>
            <w:r>
              <w:rPr>
                <w:rStyle w:val="eop"/>
                <w:color w:val="000000"/>
                <w:shd w:val="clear" w:color="auto" w:fill="FFFFFF"/>
              </w:rPr>
              <w:t> </w:t>
            </w:r>
          </w:p>
        </w:tc>
        <w:tc>
          <w:tcPr>
            <w:tcW w:w="1332" w:type="dxa"/>
            <w:vAlign w:val="center"/>
          </w:tcPr>
          <w:p w14:paraId="62D8176A" w14:textId="5E04AE9D" w:rsidR="00185A85" w:rsidRPr="00EB5DC1" w:rsidRDefault="00185A85" w:rsidP="00185A85">
            <w:pPr>
              <w:jc w:val="center"/>
              <w:rPr>
                <w:rFonts w:ascii="Arial" w:hAnsi="Arial" w:cs="Arial"/>
                <w:sz w:val="24"/>
                <w:szCs w:val="24"/>
              </w:rPr>
            </w:pPr>
            <w:r>
              <w:rPr>
                <w:rFonts w:ascii="Arial" w:hAnsi="Arial" w:cs="Arial"/>
                <w:sz w:val="24"/>
                <w:szCs w:val="24"/>
              </w:rPr>
              <w:t>Yes</w:t>
            </w:r>
          </w:p>
        </w:tc>
        <w:tc>
          <w:tcPr>
            <w:tcW w:w="3744" w:type="dxa"/>
            <w:vAlign w:val="center"/>
          </w:tcPr>
          <w:p w14:paraId="1707169A" w14:textId="536C2CF2" w:rsidR="00185A85" w:rsidRPr="00EB5DC1" w:rsidRDefault="00185A85" w:rsidP="00185A85">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tc>
        <w:tc>
          <w:tcPr>
            <w:tcW w:w="3239" w:type="dxa"/>
            <w:vAlign w:val="center"/>
          </w:tcPr>
          <w:p w14:paraId="05FAC44D" w14:textId="06322933" w:rsidR="00185A85" w:rsidRPr="00EB5DC1" w:rsidRDefault="00185A85" w:rsidP="00185A85">
            <w:pPr>
              <w:jc w:val="center"/>
              <w:rPr>
                <w:rFonts w:ascii="Arial" w:hAnsi="Arial" w:cs="Arial"/>
                <w:sz w:val="24"/>
                <w:szCs w:val="24"/>
              </w:rPr>
            </w:pPr>
            <w:r>
              <w:rPr>
                <w:rFonts w:ascii="Arial" w:hAnsi="Arial" w:cs="Arial"/>
                <w:sz w:val="24"/>
                <w:szCs w:val="24"/>
              </w:rPr>
              <w:t>In practice, the timescale has only needed to be extended in situations involving unavoidable issues such as leave or sickness absence of any staff who need to be consulted eg if there is a dispute about what was said</w:t>
            </w:r>
          </w:p>
        </w:tc>
      </w:tr>
      <w:tr w:rsidR="00185A85" w:rsidRPr="00EB5DC1" w14:paraId="4FBFB880" w14:textId="77777777" w:rsidTr="00967EC5">
        <w:tc>
          <w:tcPr>
            <w:tcW w:w="1178" w:type="dxa"/>
            <w:vAlign w:val="center"/>
          </w:tcPr>
          <w:p w14:paraId="1CEE1650" w14:textId="545576F4" w:rsidR="00185A85" w:rsidRPr="00EB5DC1" w:rsidRDefault="00185A85" w:rsidP="00185A85">
            <w:pPr>
              <w:jc w:val="center"/>
              <w:rPr>
                <w:rFonts w:ascii="Arial" w:hAnsi="Arial" w:cs="Arial"/>
                <w:sz w:val="24"/>
                <w:szCs w:val="24"/>
              </w:rPr>
            </w:pPr>
            <w:r>
              <w:rPr>
                <w:rFonts w:ascii="Arial" w:hAnsi="Arial" w:cs="Arial"/>
                <w:sz w:val="24"/>
                <w:szCs w:val="24"/>
              </w:rPr>
              <w:t>6.5</w:t>
            </w:r>
          </w:p>
        </w:tc>
        <w:tc>
          <w:tcPr>
            <w:tcW w:w="4455" w:type="dxa"/>
            <w:vAlign w:val="center"/>
          </w:tcPr>
          <w:p w14:paraId="74DAC3AB" w14:textId="3A03DE31" w:rsidR="00185A85" w:rsidRPr="00EB5DC1" w:rsidRDefault="00185A85" w:rsidP="00185A85">
            <w:pPr>
              <w:pStyle w:val="NoSpacing"/>
              <w:numPr>
                <w:ilvl w:val="0"/>
                <w:numId w:val="0"/>
              </w:numPr>
              <w:spacing w:after="120"/>
            </w:pPr>
            <w:r>
              <w:rPr>
                <w:rStyle w:val="normaltextrun"/>
                <w:rFonts w:eastAsiaTheme="majorEastAsia"/>
                <w:color w:val="000000"/>
                <w:shd w:val="clear" w:color="auto" w:fill="FFFFFF"/>
              </w:rPr>
              <w:t>When an organisation informs a resident about an extension to these timescales, they must be provided with the contact details of the Ombudsman.</w:t>
            </w:r>
            <w:r>
              <w:rPr>
                <w:rStyle w:val="eop"/>
                <w:color w:val="000000"/>
                <w:shd w:val="clear" w:color="auto" w:fill="FFFFFF"/>
              </w:rPr>
              <w:t> </w:t>
            </w:r>
          </w:p>
        </w:tc>
        <w:tc>
          <w:tcPr>
            <w:tcW w:w="1332" w:type="dxa"/>
            <w:vAlign w:val="center"/>
          </w:tcPr>
          <w:p w14:paraId="07915FBA" w14:textId="1FCA0AD4" w:rsidR="00185A85" w:rsidRPr="00EB5DC1" w:rsidRDefault="00185A85" w:rsidP="00185A85">
            <w:pPr>
              <w:jc w:val="center"/>
              <w:rPr>
                <w:rFonts w:ascii="Arial" w:hAnsi="Arial" w:cs="Arial"/>
                <w:sz w:val="24"/>
                <w:szCs w:val="24"/>
              </w:rPr>
            </w:pPr>
            <w:r>
              <w:rPr>
                <w:rFonts w:ascii="Arial" w:hAnsi="Arial" w:cs="Arial"/>
                <w:sz w:val="24"/>
                <w:szCs w:val="24"/>
              </w:rPr>
              <w:t>Yes</w:t>
            </w:r>
          </w:p>
        </w:tc>
        <w:tc>
          <w:tcPr>
            <w:tcW w:w="3744" w:type="dxa"/>
            <w:vAlign w:val="center"/>
          </w:tcPr>
          <w:p w14:paraId="6F12058F" w14:textId="41409C73" w:rsidR="00185A85" w:rsidRPr="00EB5DC1" w:rsidRDefault="00185A85" w:rsidP="00185A85">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tc>
        <w:tc>
          <w:tcPr>
            <w:tcW w:w="3239" w:type="dxa"/>
            <w:vAlign w:val="center"/>
          </w:tcPr>
          <w:p w14:paraId="216C387C" w14:textId="517B8F1E" w:rsidR="00185A85" w:rsidRPr="00EB5DC1" w:rsidRDefault="00185A85" w:rsidP="00185A85">
            <w:pPr>
              <w:jc w:val="center"/>
              <w:rPr>
                <w:rFonts w:ascii="Arial" w:hAnsi="Arial" w:cs="Arial"/>
                <w:sz w:val="24"/>
                <w:szCs w:val="24"/>
              </w:rPr>
            </w:pPr>
            <w:r>
              <w:rPr>
                <w:rFonts w:ascii="Arial" w:hAnsi="Arial" w:cs="Arial"/>
                <w:sz w:val="24"/>
                <w:szCs w:val="24"/>
              </w:rPr>
              <w:t>This is current practice</w:t>
            </w:r>
          </w:p>
        </w:tc>
      </w:tr>
      <w:tr w:rsidR="00185A85" w:rsidRPr="00EB5DC1" w14:paraId="2F84C6C3" w14:textId="77777777" w:rsidTr="00967EC5">
        <w:tc>
          <w:tcPr>
            <w:tcW w:w="1178" w:type="dxa"/>
            <w:vAlign w:val="center"/>
          </w:tcPr>
          <w:p w14:paraId="0915DCF9" w14:textId="3779D4DB" w:rsidR="00185A85" w:rsidRPr="00EB5DC1" w:rsidRDefault="00185A85" w:rsidP="00185A85">
            <w:pPr>
              <w:jc w:val="center"/>
              <w:rPr>
                <w:rFonts w:ascii="Arial" w:hAnsi="Arial" w:cs="Arial"/>
                <w:sz w:val="24"/>
                <w:szCs w:val="24"/>
              </w:rPr>
            </w:pPr>
            <w:r>
              <w:rPr>
                <w:rFonts w:ascii="Arial" w:hAnsi="Arial" w:cs="Arial"/>
                <w:sz w:val="24"/>
                <w:szCs w:val="24"/>
              </w:rPr>
              <w:t>6.6</w:t>
            </w:r>
          </w:p>
        </w:tc>
        <w:tc>
          <w:tcPr>
            <w:tcW w:w="4455" w:type="dxa"/>
            <w:vAlign w:val="center"/>
          </w:tcPr>
          <w:p w14:paraId="26CAE119" w14:textId="2F58D673" w:rsidR="00185A85" w:rsidRPr="00EB5DC1" w:rsidRDefault="00185A85" w:rsidP="00185A85">
            <w:pPr>
              <w:pStyle w:val="NoSpacing"/>
              <w:numPr>
                <w:ilvl w:val="0"/>
                <w:numId w:val="0"/>
              </w:numPr>
              <w:spacing w:after="120"/>
            </w:pPr>
            <w:r>
              <w:rPr>
                <w:rStyle w:val="normaltextrun"/>
                <w:rFonts w:eastAsiaTheme="majorEastAsia"/>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Pr>
                <w:rStyle w:val="eop"/>
                <w:color w:val="000000"/>
                <w:shd w:val="clear" w:color="auto" w:fill="FFFFFF"/>
              </w:rPr>
              <w:t> </w:t>
            </w:r>
          </w:p>
        </w:tc>
        <w:tc>
          <w:tcPr>
            <w:tcW w:w="1332" w:type="dxa"/>
            <w:vAlign w:val="center"/>
          </w:tcPr>
          <w:p w14:paraId="502A4F1A" w14:textId="2C954D20" w:rsidR="00185A85" w:rsidRPr="00EB5DC1" w:rsidRDefault="00185A85" w:rsidP="00185A85">
            <w:pPr>
              <w:jc w:val="center"/>
              <w:rPr>
                <w:rFonts w:ascii="Arial" w:hAnsi="Arial" w:cs="Arial"/>
                <w:sz w:val="24"/>
                <w:szCs w:val="24"/>
              </w:rPr>
            </w:pPr>
            <w:r>
              <w:rPr>
                <w:rFonts w:ascii="Arial" w:hAnsi="Arial" w:cs="Arial"/>
                <w:sz w:val="24"/>
                <w:szCs w:val="24"/>
              </w:rPr>
              <w:t>Yes</w:t>
            </w:r>
          </w:p>
        </w:tc>
        <w:tc>
          <w:tcPr>
            <w:tcW w:w="3744" w:type="dxa"/>
            <w:vAlign w:val="center"/>
          </w:tcPr>
          <w:p w14:paraId="02297C2E" w14:textId="3DC36B55" w:rsidR="00185A85" w:rsidRPr="00EB5DC1" w:rsidRDefault="00185A85" w:rsidP="00185A85">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tc>
        <w:tc>
          <w:tcPr>
            <w:tcW w:w="3239" w:type="dxa"/>
            <w:vAlign w:val="center"/>
          </w:tcPr>
          <w:p w14:paraId="0C8D9B20" w14:textId="0C2E4D77" w:rsidR="00185A85" w:rsidRPr="00EB5DC1" w:rsidRDefault="00185A85" w:rsidP="00185A85">
            <w:pPr>
              <w:jc w:val="center"/>
              <w:rPr>
                <w:rFonts w:ascii="Arial" w:hAnsi="Arial" w:cs="Arial"/>
                <w:sz w:val="24"/>
                <w:szCs w:val="24"/>
              </w:rPr>
            </w:pPr>
            <w:r>
              <w:rPr>
                <w:rFonts w:ascii="Arial" w:hAnsi="Arial" w:cs="Arial"/>
                <w:sz w:val="24"/>
                <w:szCs w:val="24"/>
              </w:rPr>
              <w:t>This is current practice</w:t>
            </w:r>
          </w:p>
        </w:tc>
      </w:tr>
      <w:tr w:rsidR="00185A85" w:rsidRPr="00EB5DC1" w14:paraId="3817138A" w14:textId="77777777" w:rsidTr="00967EC5">
        <w:tc>
          <w:tcPr>
            <w:tcW w:w="1178" w:type="dxa"/>
            <w:vAlign w:val="center"/>
          </w:tcPr>
          <w:p w14:paraId="13C9F0CA" w14:textId="293EA5CF" w:rsidR="00185A85" w:rsidRPr="00EB5DC1" w:rsidRDefault="00185A85" w:rsidP="00185A85">
            <w:pPr>
              <w:jc w:val="center"/>
              <w:rPr>
                <w:rFonts w:ascii="Arial" w:hAnsi="Arial" w:cs="Arial"/>
                <w:sz w:val="24"/>
                <w:szCs w:val="24"/>
              </w:rPr>
            </w:pPr>
            <w:r>
              <w:rPr>
                <w:rFonts w:ascii="Arial" w:hAnsi="Arial" w:cs="Arial"/>
                <w:sz w:val="24"/>
                <w:szCs w:val="24"/>
              </w:rPr>
              <w:t>6.7</w:t>
            </w:r>
          </w:p>
        </w:tc>
        <w:tc>
          <w:tcPr>
            <w:tcW w:w="4455" w:type="dxa"/>
            <w:vAlign w:val="center"/>
          </w:tcPr>
          <w:p w14:paraId="45272453" w14:textId="418433DC" w:rsidR="00185A85" w:rsidRPr="00EB5DC1" w:rsidRDefault="00185A85" w:rsidP="00185A85">
            <w:pPr>
              <w:pStyle w:val="NoSpacing"/>
              <w:numPr>
                <w:ilvl w:val="0"/>
                <w:numId w:val="0"/>
              </w:numPr>
              <w:spacing w:after="120"/>
            </w:pPr>
            <w:r>
              <w:rPr>
                <w:rStyle w:val="normaltextrun"/>
                <w:rFonts w:eastAsiaTheme="majorEastAsia"/>
                <w:color w:val="000000"/>
                <w:shd w:val="clear" w:color="auto" w:fill="FFFFFF"/>
              </w:rPr>
              <w:t>Landlords must address all points raised in the complaint definition</w:t>
            </w:r>
            <w:r>
              <w:rPr>
                <w:rStyle w:val="normaltextrun"/>
                <w:rFonts w:eastAsiaTheme="majorEastAsia"/>
                <w:color w:val="000000"/>
                <w:sz w:val="16"/>
                <w:szCs w:val="16"/>
                <w:shd w:val="clear" w:color="auto" w:fill="FFFFFF"/>
              </w:rPr>
              <w:t xml:space="preserve"> </w:t>
            </w:r>
            <w:r>
              <w:rPr>
                <w:rStyle w:val="normaltextrun"/>
                <w:rFonts w:eastAsiaTheme="majorEastAsia"/>
                <w:color w:val="000000"/>
                <w:shd w:val="clear" w:color="auto" w:fill="FFFFFF"/>
              </w:rPr>
              <w:t>and provide clear reasons for any decisions, referencing the relevant policy, law and good practice where appropriate.</w:t>
            </w:r>
            <w:r>
              <w:rPr>
                <w:rStyle w:val="eop"/>
                <w:color w:val="000000"/>
                <w:shd w:val="clear" w:color="auto" w:fill="FFFFFF"/>
              </w:rPr>
              <w:t> </w:t>
            </w:r>
          </w:p>
        </w:tc>
        <w:tc>
          <w:tcPr>
            <w:tcW w:w="1332" w:type="dxa"/>
            <w:vAlign w:val="center"/>
          </w:tcPr>
          <w:p w14:paraId="09A9696C" w14:textId="07FAC8E7" w:rsidR="00185A85" w:rsidRPr="00EB5DC1" w:rsidRDefault="00185A85" w:rsidP="00185A85">
            <w:pPr>
              <w:jc w:val="center"/>
              <w:rPr>
                <w:rFonts w:ascii="Arial" w:hAnsi="Arial" w:cs="Arial"/>
                <w:sz w:val="24"/>
                <w:szCs w:val="24"/>
              </w:rPr>
            </w:pPr>
            <w:r>
              <w:rPr>
                <w:rFonts w:ascii="Arial" w:hAnsi="Arial" w:cs="Arial"/>
                <w:sz w:val="24"/>
                <w:szCs w:val="24"/>
              </w:rPr>
              <w:t>Yes</w:t>
            </w:r>
          </w:p>
        </w:tc>
        <w:tc>
          <w:tcPr>
            <w:tcW w:w="3744" w:type="dxa"/>
            <w:vAlign w:val="center"/>
          </w:tcPr>
          <w:p w14:paraId="433E0730" w14:textId="57377BC2" w:rsidR="00185A85" w:rsidRPr="00EB5DC1" w:rsidRDefault="00185A85" w:rsidP="00185A85">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tc>
        <w:tc>
          <w:tcPr>
            <w:tcW w:w="3239" w:type="dxa"/>
            <w:vAlign w:val="center"/>
          </w:tcPr>
          <w:p w14:paraId="3DA683B2" w14:textId="675E805B" w:rsidR="00185A85" w:rsidRPr="00EB5DC1" w:rsidRDefault="00185A85" w:rsidP="00185A85">
            <w:pPr>
              <w:jc w:val="center"/>
              <w:rPr>
                <w:rFonts w:ascii="Arial" w:hAnsi="Arial" w:cs="Arial"/>
                <w:sz w:val="24"/>
                <w:szCs w:val="24"/>
              </w:rPr>
            </w:pPr>
            <w:r>
              <w:rPr>
                <w:rFonts w:ascii="Arial" w:hAnsi="Arial" w:cs="Arial"/>
                <w:sz w:val="24"/>
                <w:szCs w:val="24"/>
              </w:rPr>
              <w:t>This is current practice</w:t>
            </w:r>
          </w:p>
        </w:tc>
      </w:tr>
      <w:tr w:rsidR="00185A85" w:rsidRPr="00EB5DC1" w14:paraId="0CEAE1D8" w14:textId="77777777" w:rsidTr="00967EC5">
        <w:tc>
          <w:tcPr>
            <w:tcW w:w="1178" w:type="dxa"/>
            <w:vAlign w:val="center"/>
          </w:tcPr>
          <w:p w14:paraId="685560BC" w14:textId="4BEEE4FA" w:rsidR="00185A85" w:rsidRPr="00EB5DC1" w:rsidRDefault="00185A85" w:rsidP="00185A85">
            <w:pPr>
              <w:jc w:val="center"/>
              <w:rPr>
                <w:rFonts w:ascii="Arial" w:hAnsi="Arial" w:cs="Arial"/>
                <w:sz w:val="24"/>
                <w:szCs w:val="24"/>
              </w:rPr>
            </w:pPr>
            <w:r>
              <w:rPr>
                <w:rFonts w:ascii="Arial" w:hAnsi="Arial" w:cs="Arial"/>
                <w:sz w:val="24"/>
                <w:szCs w:val="24"/>
              </w:rPr>
              <w:t>6.8</w:t>
            </w:r>
          </w:p>
        </w:tc>
        <w:tc>
          <w:tcPr>
            <w:tcW w:w="4455" w:type="dxa"/>
            <w:vAlign w:val="center"/>
          </w:tcPr>
          <w:p w14:paraId="004B9138" w14:textId="48E715EF" w:rsidR="00185A85" w:rsidRPr="00EB5DC1" w:rsidRDefault="00185A85" w:rsidP="00185A85">
            <w:pPr>
              <w:pStyle w:val="NoSpacing"/>
              <w:numPr>
                <w:ilvl w:val="0"/>
                <w:numId w:val="0"/>
              </w:numPr>
              <w:spacing w:after="120"/>
            </w:pPr>
            <w:r>
              <w:rPr>
                <w:rStyle w:val="normaltextrun"/>
                <w:rFonts w:eastAsiaTheme="majorEastAsia"/>
                <w:color w:val="000000"/>
                <w:shd w:val="clear" w:color="auto" w:fill="FFFFFF"/>
              </w:rPr>
              <w:t xml:space="preserve">Where residents raise additional complaints during the investigation, </w:t>
            </w:r>
            <w:r>
              <w:rPr>
                <w:rStyle w:val="normaltextrun"/>
                <w:rFonts w:eastAsiaTheme="majorEastAsia"/>
                <w:color w:val="000000"/>
                <w:shd w:val="clear" w:color="auto" w:fill="FFFFFF"/>
              </w:rPr>
              <w:lastRenderedPageBreak/>
              <w:t>these must be incorporated into the stage 1 response if they are related and the stage 1 response has not been issued. Where the stage 1 response has been issued, the new issues are unrelated to the issues already being investigated or it would unreasonably delay the response, the new issues must be logged as a new complaint.</w:t>
            </w:r>
            <w:r>
              <w:rPr>
                <w:rStyle w:val="eop"/>
                <w:color w:val="000000"/>
                <w:shd w:val="clear" w:color="auto" w:fill="FFFFFF"/>
              </w:rPr>
              <w:t> </w:t>
            </w:r>
          </w:p>
        </w:tc>
        <w:tc>
          <w:tcPr>
            <w:tcW w:w="1332" w:type="dxa"/>
            <w:vAlign w:val="center"/>
          </w:tcPr>
          <w:p w14:paraId="6E0EC771" w14:textId="55E9148A" w:rsidR="00185A85" w:rsidRPr="00EB5DC1" w:rsidRDefault="00185A85" w:rsidP="00185A85">
            <w:pPr>
              <w:jc w:val="center"/>
              <w:rPr>
                <w:rFonts w:ascii="Arial" w:hAnsi="Arial" w:cs="Arial"/>
                <w:sz w:val="24"/>
                <w:szCs w:val="24"/>
              </w:rPr>
            </w:pPr>
            <w:r>
              <w:rPr>
                <w:rFonts w:ascii="Arial" w:hAnsi="Arial" w:cs="Arial"/>
                <w:sz w:val="24"/>
                <w:szCs w:val="24"/>
              </w:rPr>
              <w:lastRenderedPageBreak/>
              <w:t>Yes</w:t>
            </w:r>
          </w:p>
        </w:tc>
        <w:tc>
          <w:tcPr>
            <w:tcW w:w="3744" w:type="dxa"/>
            <w:vAlign w:val="center"/>
          </w:tcPr>
          <w:p w14:paraId="48061970" w14:textId="6A666551" w:rsidR="00185A85" w:rsidRPr="00EB5DC1" w:rsidRDefault="00185A85" w:rsidP="00185A85">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w:t>
            </w:r>
            <w:r>
              <w:rPr>
                <w:rFonts w:ascii="Arial" w:hAnsi="Arial" w:cs="Arial"/>
                <w:sz w:val="24"/>
                <w:szCs w:val="24"/>
              </w:rPr>
              <w:lastRenderedPageBreak/>
              <w:t>Happens When Someone Makes a Complaint?</w:t>
            </w:r>
          </w:p>
        </w:tc>
        <w:tc>
          <w:tcPr>
            <w:tcW w:w="3239" w:type="dxa"/>
            <w:vAlign w:val="center"/>
          </w:tcPr>
          <w:p w14:paraId="2D0AA864" w14:textId="2F6F10C1" w:rsidR="00185A85" w:rsidRPr="00EB5DC1" w:rsidRDefault="00185A85" w:rsidP="00185A85">
            <w:pPr>
              <w:jc w:val="center"/>
              <w:rPr>
                <w:rFonts w:ascii="Arial" w:hAnsi="Arial" w:cs="Arial"/>
                <w:sz w:val="24"/>
                <w:szCs w:val="24"/>
              </w:rPr>
            </w:pPr>
            <w:r>
              <w:rPr>
                <w:rFonts w:ascii="Arial" w:hAnsi="Arial" w:cs="Arial"/>
                <w:sz w:val="24"/>
                <w:szCs w:val="24"/>
              </w:rPr>
              <w:lastRenderedPageBreak/>
              <w:t>This is current practice</w:t>
            </w:r>
          </w:p>
        </w:tc>
      </w:tr>
      <w:tr w:rsidR="00185A85" w:rsidRPr="00EB5DC1" w14:paraId="02957204" w14:textId="77777777" w:rsidTr="00967EC5">
        <w:tc>
          <w:tcPr>
            <w:tcW w:w="1178" w:type="dxa"/>
            <w:vAlign w:val="center"/>
          </w:tcPr>
          <w:p w14:paraId="29E6C2F5" w14:textId="0C2314C5" w:rsidR="00185A85" w:rsidRPr="00EB5DC1" w:rsidRDefault="00185A85" w:rsidP="00185A85">
            <w:pPr>
              <w:jc w:val="center"/>
              <w:rPr>
                <w:rFonts w:ascii="Arial" w:hAnsi="Arial" w:cs="Arial"/>
                <w:sz w:val="24"/>
                <w:szCs w:val="24"/>
              </w:rPr>
            </w:pPr>
            <w:r>
              <w:rPr>
                <w:rFonts w:ascii="Arial" w:hAnsi="Arial" w:cs="Arial"/>
                <w:sz w:val="24"/>
                <w:szCs w:val="24"/>
              </w:rPr>
              <w:t>6.9</w:t>
            </w:r>
          </w:p>
        </w:tc>
        <w:tc>
          <w:tcPr>
            <w:tcW w:w="4455" w:type="dxa"/>
            <w:vAlign w:val="center"/>
          </w:tcPr>
          <w:p w14:paraId="37D6713A" w14:textId="77777777" w:rsidR="00185A85" w:rsidRDefault="00185A85" w:rsidP="00185A85">
            <w:pPr>
              <w:pStyle w:val="paragraph"/>
              <w:spacing w:before="0" w:beforeAutospacing="0" w:after="0" w:afterAutospacing="0"/>
              <w:textAlignment w:val="baseline"/>
              <w:rPr>
                <w:rFonts w:ascii="Arial" w:hAnsi="Arial" w:cs="Arial"/>
              </w:rPr>
            </w:pPr>
            <w:r>
              <w:rPr>
                <w:rStyle w:val="normaltextrun"/>
                <w:rFonts w:ascii="Arial" w:hAnsi="Arial" w:cs="Arial"/>
              </w:rPr>
              <w:t>Landlords must confirm the following in writing to the resident at the completion of stage 1 in clear, plain language: </w:t>
            </w:r>
            <w:r>
              <w:rPr>
                <w:rStyle w:val="eop"/>
                <w:rFonts w:ascii="Arial" w:hAnsi="Arial" w:cs="Arial"/>
              </w:rPr>
              <w:t> </w:t>
            </w:r>
          </w:p>
          <w:p w14:paraId="219BCC5C" w14:textId="77777777" w:rsidR="00185A85" w:rsidRDefault="00185A85" w:rsidP="00185A85">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complaint stage;</w:t>
            </w:r>
            <w:r w:rsidRPr="009050BF">
              <w:rPr>
                <w:rStyle w:val="eop"/>
                <w:rFonts w:ascii="Arial" w:hAnsi="Arial" w:cs="Arial"/>
              </w:rPr>
              <w:t> </w:t>
            </w:r>
          </w:p>
          <w:p w14:paraId="0693F84F" w14:textId="77777777" w:rsidR="00185A85" w:rsidRDefault="00185A85" w:rsidP="00185A85">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complaint definition;</w:t>
            </w:r>
          </w:p>
          <w:p w14:paraId="71D09421" w14:textId="77777777" w:rsidR="00185A85" w:rsidRDefault="00185A85" w:rsidP="00185A85">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decision on the complaint;</w:t>
            </w:r>
          </w:p>
          <w:p w14:paraId="1201A234" w14:textId="0730AFAF" w:rsidR="00185A85" w:rsidRPr="009050BF" w:rsidRDefault="00185A85" w:rsidP="00185A85">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reasons for any decisions made;</w:t>
            </w:r>
            <w:r w:rsidRPr="009050BF">
              <w:rPr>
                <w:rStyle w:val="eop"/>
                <w:rFonts w:ascii="Arial" w:hAnsi="Arial" w:cs="Arial"/>
              </w:rPr>
              <w:t> </w:t>
            </w:r>
          </w:p>
          <w:p w14:paraId="53ABE6CB" w14:textId="6771C0E3" w:rsidR="00185A85" w:rsidRPr="001865E4" w:rsidRDefault="00185A85" w:rsidP="00185A85">
            <w:pPr>
              <w:pStyle w:val="paragraph"/>
              <w:numPr>
                <w:ilvl w:val="0"/>
                <w:numId w:val="13"/>
              </w:numPr>
              <w:spacing w:before="0" w:beforeAutospacing="0" w:after="0" w:afterAutospacing="0"/>
              <w:ind w:left="360" w:firstLine="0"/>
              <w:textAlignment w:val="baseline"/>
              <w:rPr>
                <w:rFonts w:ascii="Arial" w:hAnsi="Arial" w:cs="Arial"/>
              </w:rPr>
            </w:pPr>
            <w:r w:rsidRPr="001865E4">
              <w:rPr>
                <w:rStyle w:val="normaltextrun"/>
                <w:rFonts w:ascii="Arial" w:hAnsi="Arial" w:cs="Arial"/>
              </w:rPr>
              <w:t>the details of any remedy offered to put things right;</w:t>
            </w:r>
            <w:r w:rsidRPr="001865E4">
              <w:rPr>
                <w:rStyle w:val="eop"/>
                <w:rFonts w:ascii="Arial" w:hAnsi="Arial" w:cs="Arial"/>
              </w:rPr>
              <w:t> </w:t>
            </w:r>
          </w:p>
          <w:p w14:paraId="04C1DC22" w14:textId="77777777" w:rsidR="00185A85" w:rsidRDefault="00185A85" w:rsidP="00185A85">
            <w:pPr>
              <w:pStyle w:val="paragraph"/>
              <w:numPr>
                <w:ilvl w:val="0"/>
                <w:numId w:val="14"/>
              </w:numPr>
              <w:spacing w:before="0" w:beforeAutospacing="0" w:after="0" w:afterAutospacing="0"/>
              <w:ind w:left="360" w:firstLine="0"/>
              <w:textAlignment w:val="baseline"/>
              <w:rPr>
                <w:rFonts w:ascii="Arial" w:hAnsi="Arial" w:cs="Arial"/>
              </w:rPr>
            </w:pPr>
            <w:r>
              <w:rPr>
                <w:rStyle w:val="normaltextrun"/>
                <w:rFonts w:ascii="Arial" w:hAnsi="Arial" w:cs="Arial"/>
              </w:rPr>
              <w:t>details of any outstanding actions; and</w:t>
            </w:r>
            <w:r>
              <w:rPr>
                <w:rStyle w:val="eop"/>
                <w:rFonts w:ascii="Arial" w:hAnsi="Arial" w:cs="Arial"/>
              </w:rPr>
              <w:t> </w:t>
            </w:r>
          </w:p>
          <w:p w14:paraId="14D20048" w14:textId="53B2015B" w:rsidR="00185A85" w:rsidRPr="001865E4" w:rsidRDefault="00185A85" w:rsidP="00185A85">
            <w:pPr>
              <w:pStyle w:val="paragraph"/>
              <w:numPr>
                <w:ilvl w:val="0"/>
                <w:numId w:val="15"/>
              </w:numPr>
              <w:spacing w:before="0" w:beforeAutospacing="0" w:after="0" w:afterAutospacing="0"/>
              <w:ind w:left="360" w:firstLine="0"/>
              <w:textAlignment w:val="baseline"/>
              <w:rPr>
                <w:rFonts w:ascii="Arial" w:hAnsi="Arial" w:cs="Arial"/>
              </w:rPr>
            </w:pPr>
            <w:r>
              <w:rPr>
                <w:rStyle w:val="normaltextrun"/>
                <w:rFonts w:ascii="Arial" w:hAnsi="Arial" w:cs="Arial"/>
              </w:rPr>
              <w:t>details of how to escalate the matter to stage 2 if the individual is not satisfied with the response.</w:t>
            </w:r>
            <w:r>
              <w:rPr>
                <w:rStyle w:val="eop"/>
                <w:rFonts w:ascii="Arial" w:hAnsi="Arial" w:cs="Arial"/>
              </w:rPr>
              <w:t> </w:t>
            </w:r>
          </w:p>
        </w:tc>
        <w:tc>
          <w:tcPr>
            <w:tcW w:w="1332" w:type="dxa"/>
            <w:vAlign w:val="center"/>
          </w:tcPr>
          <w:p w14:paraId="57618460" w14:textId="2C9B498A" w:rsidR="00185A85" w:rsidRPr="00EB5DC1" w:rsidRDefault="00185A85" w:rsidP="00185A85">
            <w:pPr>
              <w:jc w:val="center"/>
              <w:rPr>
                <w:rFonts w:ascii="Arial" w:hAnsi="Arial" w:cs="Arial"/>
                <w:sz w:val="24"/>
                <w:szCs w:val="24"/>
              </w:rPr>
            </w:pPr>
            <w:r>
              <w:rPr>
                <w:rFonts w:ascii="Arial" w:hAnsi="Arial" w:cs="Arial"/>
                <w:sz w:val="24"/>
                <w:szCs w:val="24"/>
              </w:rPr>
              <w:t>Yes</w:t>
            </w:r>
          </w:p>
        </w:tc>
        <w:tc>
          <w:tcPr>
            <w:tcW w:w="3744" w:type="dxa"/>
            <w:vAlign w:val="center"/>
          </w:tcPr>
          <w:p w14:paraId="2EFD8044" w14:textId="77777777" w:rsidR="00185A85" w:rsidRDefault="00185A85" w:rsidP="00185A85">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p w14:paraId="6B04427A" w14:textId="77777777" w:rsidR="00504E45" w:rsidRDefault="00504E45" w:rsidP="00185A85">
            <w:pPr>
              <w:jc w:val="center"/>
              <w:rPr>
                <w:rFonts w:ascii="Arial" w:hAnsi="Arial" w:cs="Arial"/>
                <w:sz w:val="24"/>
                <w:szCs w:val="24"/>
              </w:rPr>
            </w:pPr>
          </w:p>
          <w:p w14:paraId="532035E2" w14:textId="56721DEE" w:rsidR="00504E45" w:rsidRPr="00EB5DC1" w:rsidRDefault="00504E45" w:rsidP="00185A85">
            <w:pPr>
              <w:jc w:val="center"/>
              <w:rPr>
                <w:rFonts w:ascii="Arial" w:hAnsi="Arial" w:cs="Arial"/>
                <w:sz w:val="24"/>
                <w:szCs w:val="24"/>
              </w:rPr>
            </w:pPr>
            <w:r>
              <w:rPr>
                <w:rFonts w:ascii="Arial" w:hAnsi="Arial" w:cs="Arial"/>
                <w:sz w:val="24"/>
                <w:szCs w:val="24"/>
              </w:rPr>
              <w:t>Template letters checked following August 2026 meeting to discuss self-assessment.</w:t>
            </w:r>
          </w:p>
        </w:tc>
        <w:tc>
          <w:tcPr>
            <w:tcW w:w="3239" w:type="dxa"/>
            <w:vAlign w:val="center"/>
          </w:tcPr>
          <w:p w14:paraId="15C0053B" w14:textId="446BAFB9" w:rsidR="00185A85" w:rsidRPr="00EB5DC1" w:rsidRDefault="00185A85" w:rsidP="00185A85">
            <w:pPr>
              <w:jc w:val="center"/>
              <w:rPr>
                <w:rFonts w:ascii="Arial" w:hAnsi="Arial" w:cs="Arial"/>
                <w:sz w:val="24"/>
                <w:szCs w:val="24"/>
              </w:rPr>
            </w:pPr>
            <w:r>
              <w:rPr>
                <w:rFonts w:ascii="Arial" w:hAnsi="Arial" w:cs="Arial"/>
                <w:sz w:val="24"/>
                <w:szCs w:val="24"/>
              </w:rPr>
              <w:t>This is current practice</w:t>
            </w:r>
          </w:p>
        </w:tc>
      </w:tr>
    </w:tbl>
    <w:p w14:paraId="00E8B86E" w14:textId="77777777" w:rsidR="00EB5DC1" w:rsidRDefault="00EB5DC1" w:rsidP="00490374">
      <w:pPr>
        <w:rPr>
          <w:rFonts w:ascii="Arial" w:hAnsi="Arial" w:cs="Arial"/>
          <w:sz w:val="24"/>
          <w:szCs w:val="24"/>
        </w:rPr>
      </w:pPr>
    </w:p>
    <w:p w14:paraId="23197B06" w14:textId="523A6643" w:rsidR="001865E4" w:rsidRPr="00F51083" w:rsidRDefault="001865E4" w:rsidP="001865E4">
      <w:pPr>
        <w:rPr>
          <w:rFonts w:ascii="Arial" w:hAnsi="Arial" w:cs="Arial"/>
          <w:sz w:val="24"/>
          <w:szCs w:val="24"/>
          <w:u w:val="single"/>
        </w:rPr>
      </w:pPr>
      <w:r w:rsidRPr="00F51083">
        <w:rPr>
          <w:rFonts w:ascii="Arial" w:hAnsi="Arial" w:cs="Arial"/>
          <w:sz w:val="24"/>
          <w:szCs w:val="24"/>
          <w:u w:val="single"/>
        </w:rPr>
        <w:t xml:space="preserve">Stage </w:t>
      </w:r>
      <w:r>
        <w:rPr>
          <w:rFonts w:ascii="Arial" w:hAnsi="Arial" w:cs="Arial"/>
          <w:sz w:val="24"/>
          <w:szCs w:val="24"/>
          <w:u w:val="single"/>
        </w:rPr>
        <w:t>2</w:t>
      </w:r>
    </w:p>
    <w:tbl>
      <w:tblPr>
        <w:tblStyle w:val="TableGrid"/>
        <w:tblW w:w="0" w:type="auto"/>
        <w:tblLook w:val="04A0" w:firstRow="1" w:lastRow="0" w:firstColumn="1" w:lastColumn="0" w:noHBand="0" w:noVBand="1"/>
      </w:tblPr>
      <w:tblGrid>
        <w:gridCol w:w="1178"/>
        <w:gridCol w:w="4455"/>
        <w:gridCol w:w="1332"/>
        <w:gridCol w:w="3744"/>
        <w:gridCol w:w="3239"/>
      </w:tblGrid>
      <w:tr w:rsidR="001865E4" w:rsidRPr="007B3F4C" w14:paraId="4D717AA8" w14:textId="77777777" w:rsidTr="00117770">
        <w:tc>
          <w:tcPr>
            <w:tcW w:w="1178" w:type="dxa"/>
            <w:vAlign w:val="center"/>
          </w:tcPr>
          <w:p w14:paraId="23915EFC"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Code provision</w:t>
            </w:r>
          </w:p>
        </w:tc>
        <w:tc>
          <w:tcPr>
            <w:tcW w:w="4455" w:type="dxa"/>
            <w:vAlign w:val="center"/>
          </w:tcPr>
          <w:p w14:paraId="1AF5C02B"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Code requirement</w:t>
            </w:r>
          </w:p>
        </w:tc>
        <w:tc>
          <w:tcPr>
            <w:tcW w:w="1332" w:type="dxa"/>
            <w:vAlign w:val="center"/>
          </w:tcPr>
          <w:p w14:paraId="60D9E432"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Comply: Yes / No</w:t>
            </w:r>
          </w:p>
        </w:tc>
        <w:tc>
          <w:tcPr>
            <w:tcW w:w="3744" w:type="dxa"/>
            <w:vAlign w:val="center"/>
          </w:tcPr>
          <w:p w14:paraId="2214434F"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Evidence</w:t>
            </w:r>
          </w:p>
        </w:tc>
        <w:tc>
          <w:tcPr>
            <w:tcW w:w="3239" w:type="dxa"/>
            <w:vAlign w:val="center"/>
          </w:tcPr>
          <w:p w14:paraId="7E66EBD0"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Commentary / explanation</w:t>
            </w:r>
          </w:p>
        </w:tc>
      </w:tr>
      <w:tr w:rsidR="00185A85" w:rsidRPr="007B3F4C" w14:paraId="2105E408" w14:textId="77777777" w:rsidTr="00117770">
        <w:tc>
          <w:tcPr>
            <w:tcW w:w="1178" w:type="dxa"/>
            <w:vAlign w:val="center"/>
          </w:tcPr>
          <w:p w14:paraId="5738A389" w14:textId="5DC573BA" w:rsidR="00185A85" w:rsidRPr="007B3F4C" w:rsidRDefault="00185A85" w:rsidP="00185A85">
            <w:pPr>
              <w:jc w:val="center"/>
              <w:rPr>
                <w:rFonts w:ascii="Arial" w:hAnsi="Arial" w:cs="Arial"/>
                <w:sz w:val="24"/>
                <w:szCs w:val="24"/>
              </w:rPr>
            </w:pPr>
            <w:r>
              <w:rPr>
                <w:rFonts w:ascii="Arial" w:hAnsi="Arial" w:cs="Arial"/>
                <w:sz w:val="24"/>
                <w:szCs w:val="24"/>
              </w:rPr>
              <w:t>6.10</w:t>
            </w:r>
          </w:p>
        </w:tc>
        <w:tc>
          <w:tcPr>
            <w:tcW w:w="4455" w:type="dxa"/>
            <w:vAlign w:val="center"/>
          </w:tcPr>
          <w:p w14:paraId="32E6AA71" w14:textId="05239A1D" w:rsidR="00185A85" w:rsidRPr="007B3F4C" w:rsidRDefault="00185A85" w:rsidP="00185A85">
            <w:pPr>
              <w:rPr>
                <w:rFonts w:ascii="Arial" w:hAnsi="Arial" w:cs="Arial"/>
                <w:sz w:val="24"/>
                <w:szCs w:val="24"/>
              </w:rPr>
            </w:pPr>
            <w:r w:rsidRPr="007B3F4C">
              <w:rPr>
                <w:rFonts w:ascii="Arial" w:hAnsi="Arial" w:cs="Arial"/>
                <w:sz w:val="24"/>
                <w:szCs w:val="24"/>
              </w:rPr>
              <w:t xml:space="preserve">If all or part of the complaint is not resolved to the resident’s satisfaction at </w:t>
            </w:r>
            <w:r w:rsidRPr="007B3F4C">
              <w:rPr>
                <w:rFonts w:ascii="Arial" w:hAnsi="Arial" w:cs="Arial"/>
                <w:sz w:val="24"/>
                <w:szCs w:val="24"/>
              </w:rPr>
              <w:lastRenderedPageBreak/>
              <w:t>stage 1, it must be progressed to stage 2 of the landlord’s procedure. Stage 2 is the landlord’s final response.</w:t>
            </w:r>
          </w:p>
        </w:tc>
        <w:tc>
          <w:tcPr>
            <w:tcW w:w="1332" w:type="dxa"/>
            <w:vAlign w:val="center"/>
          </w:tcPr>
          <w:p w14:paraId="56258B90" w14:textId="76A6BF3B" w:rsidR="00185A85" w:rsidRPr="007B3F4C" w:rsidRDefault="00185A85" w:rsidP="00185A85">
            <w:pPr>
              <w:jc w:val="center"/>
              <w:rPr>
                <w:rFonts w:ascii="Arial" w:hAnsi="Arial" w:cs="Arial"/>
                <w:sz w:val="24"/>
                <w:szCs w:val="24"/>
              </w:rPr>
            </w:pPr>
            <w:r>
              <w:rPr>
                <w:rFonts w:ascii="Arial" w:hAnsi="Arial" w:cs="Arial"/>
                <w:sz w:val="24"/>
                <w:szCs w:val="24"/>
              </w:rPr>
              <w:lastRenderedPageBreak/>
              <w:t>Yes</w:t>
            </w:r>
          </w:p>
        </w:tc>
        <w:tc>
          <w:tcPr>
            <w:tcW w:w="3744" w:type="dxa"/>
            <w:vAlign w:val="center"/>
          </w:tcPr>
          <w:p w14:paraId="7F5BE94B" w14:textId="77777777" w:rsidR="00185A85" w:rsidRDefault="00185A85" w:rsidP="00185A85">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w:t>
            </w:r>
            <w:r>
              <w:rPr>
                <w:rFonts w:ascii="Arial" w:hAnsi="Arial" w:cs="Arial"/>
                <w:sz w:val="24"/>
                <w:szCs w:val="24"/>
              </w:rPr>
              <w:lastRenderedPageBreak/>
              <w:t>Happens When Someone Makes a Complaint?</w:t>
            </w:r>
          </w:p>
          <w:p w14:paraId="7967FD55" w14:textId="3B2B5297" w:rsidR="00D17C7B" w:rsidRPr="007B3F4C" w:rsidRDefault="00D17C7B" w:rsidP="00185A85">
            <w:pPr>
              <w:jc w:val="center"/>
              <w:rPr>
                <w:rFonts w:ascii="Arial" w:hAnsi="Arial" w:cs="Arial"/>
                <w:sz w:val="24"/>
                <w:szCs w:val="24"/>
              </w:rPr>
            </w:pPr>
          </w:p>
        </w:tc>
        <w:tc>
          <w:tcPr>
            <w:tcW w:w="3239" w:type="dxa"/>
            <w:vAlign w:val="center"/>
          </w:tcPr>
          <w:p w14:paraId="256EA6E8" w14:textId="3658B5F8" w:rsidR="00185A85" w:rsidRPr="007B3F4C" w:rsidRDefault="00185A85" w:rsidP="00185A85">
            <w:pPr>
              <w:jc w:val="center"/>
              <w:rPr>
                <w:rFonts w:ascii="Arial" w:hAnsi="Arial" w:cs="Arial"/>
                <w:sz w:val="24"/>
                <w:szCs w:val="24"/>
              </w:rPr>
            </w:pPr>
            <w:r>
              <w:rPr>
                <w:rFonts w:ascii="Arial" w:hAnsi="Arial" w:cs="Arial"/>
                <w:sz w:val="24"/>
                <w:szCs w:val="24"/>
              </w:rPr>
              <w:lastRenderedPageBreak/>
              <w:t>This is current practice</w:t>
            </w:r>
          </w:p>
        </w:tc>
      </w:tr>
      <w:tr w:rsidR="00185A85" w:rsidRPr="007B3F4C" w14:paraId="496C8570" w14:textId="77777777" w:rsidTr="00117770">
        <w:tc>
          <w:tcPr>
            <w:tcW w:w="1178" w:type="dxa"/>
            <w:vAlign w:val="center"/>
          </w:tcPr>
          <w:p w14:paraId="2AA96B9A" w14:textId="59BD2424" w:rsidR="00185A85" w:rsidRPr="007B3F4C" w:rsidRDefault="00185A85" w:rsidP="00185A85">
            <w:pPr>
              <w:jc w:val="center"/>
              <w:rPr>
                <w:rFonts w:ascii="Arial" w:hAnsi="Arial" w:cs="Arial"/>
                <w:sz w:val="24"/>
                <w:szCs w:val="24"/>
              </w:rPr>
            </w:pPr>
            <w:r>
              <w:rPr>
                <w:rFonts w:ascii="Arial" w:hAnsi="Arial" w:cs="Arial"/>
                <w:sz w:val="24"/>
                <w:szCs w:val="24"/>
              </w:rPr>
              <w:t>6.11</w:t>
            </w:r>
          </w:p>
        </w:tc>
        <w:tc>
          <w:tcPr>
            <w:tcW w:w="4455" w:type="dxa"/>
            <w:vAlign w:val="center"/>
          </w:tcPr>
          <w:p w14:paraId="4091B9D4" w14:textId="72F656B3" w:rsidR="00185A85" w:rsidRPr="007B3F4C" w:rsidRDefault="00185A85" w:rsidP="00185A85">
            <w:pPr>
              <w:rPr>
                <w:rFonts w:ascii="Arial" w:hAnsi="Arial" w:cs="Arial"/>
                <w:sz w:val="24"/>
                <w:szCs w:val="24"/>
              </w:rPr>
            </w:pPr>
            <w:r w:rsidRPr="007B2FFC">
              <w:rPr>
                <w:rFonts w:ascii="Arial" w:hAnsi="Arial" w:cs="Arial"/>
                <w:sz w:val="24"/>
                <w:szCs w:val="24"/>
              </w:rPr>
              <w:t xml:space="preserve">Requests for stage 2 must be acknowledged, defined and logged at stage 2 of the </w:t>
            </w:r>
            <w:proofErr w:type="gramStart"/>
            <w:r w:rsidRPr="007B2FFC">
              <w:rPr>
                <w:rFonts w:ascii="Arial" w:hAnsi="Arial" w:cs="Arial"/>
                <w:sz w:val="24"/>
                <w:szCs w:val="24"/>
              </w:rPr>
              <w:t>complaints</w:t>
            </w:r>
            <w:proofErr w:type="gramEnd"/>
            <w:r w:rsidRPr="007B2FFC">
              <w:rPr>
                <w:rFonts w:ascii="Arial" w:hAnsi="Arial" w:cs="Arial"/>
                <w:sz w:val="24"/>
                <w:szCs w:val="24"/>
              </w:rPr>
              <w:t xml:space="preserve"> procedure within five working days of the escalation request being received.  </w:t>
            </w:r>
          </w:p>
        </w:tc>
        <w:tc>
          <w:tcPr>
            <w:tcW w:w="1332" w:type="dxa"/>
            <w:vAlign w:val="center"/>
          </w:tcPr>
          <w:p w14:paraId="3192CD69" w14:textId="0E16218F" w:rsidR="00185A85" w:rsidRPr="007B3F4C" w:rsidRDefault="00185A85" w:rsidP="00185A85">
            <w:pPr>
              <w:jc w:val="center"/>
              <w:rPr>
                <w:rFonts w:ascii="Arial" w:hAnsi="Arial" w:cs="Arial"/>
                <w:sz w:val="24"/>
                <w:szCs w:val="24"/>
              </w:rPr>
            </w:pPr>
            <w:r>
              <w:rPr>
                <w:rFonts w:ascii="Arial" w:hAnsi="Arial" w:cs="Arial"/>
                <w:sz w:val="24"/>
                <w:szCs w:val="24"/>
              </w:rPr>
              <w:t>Yes</w:t>
            </w:r>
          </w:p>
        </w:tc>
        <w:tc>
          <w:tcPr>
            <w:tcW w:w="3744" w:type="dxa"/>
            <w:vAlign w:val="center"/>
          </w:tcPr>
          <w:p w14:paraId="080C3B8F" w14:textId="77777777" w:rsidR="008135C1" w:rsidRDefault="00185A85" w:rsidP="008135C1">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p w14:paraId="18955F01" w14:textId="77777777" w:rsidR="008135C1" w:rsidRDefault="008135C1" w:rsidP="008135C1">
            <w:pPr>
              <w:jc w:val="center"/>
              <w:rPr>
                <w:rFonts w:ascii="Arial" w:hAnsi="Arial" w:cs="Arial"/>
                <w:sz w:val="24"/>
                <w:szCs w:val="24"/>
              </w:rPr>
            </w:pPr>
          </w:p>
          <w:p w14:paraId="67DF155A" w14:textId="5855821D" w:rsidR="00185A85" w:rsidRPr="007B3F4C" w:rsidRDefault="008135C1" w:rsidP="008135C1">
            <w:pPr>
              <w:jc w:val="center"/>
              <w:rPr>
                <w:rFonts w:ascii="Arial" w:hAnsi="Arial" w:cs="Arial"/>
                <w:sz w:val="24"/>
                <w:szCs w:val="24"/>
              </w:rPr>
            </w:pPr>
            <w:r>
              <w:rPr>
                <w:rFonts w:ascii="Arial" w:hAnsi="Arial" w:cs="Arial"/>
                <w:sz w:val="24"/>
                <w:szCs w:val="24"/>
              </w:rPr>
              <w:t>Recording practice checked and improved August 2026</w:t>
            </w:r>
          </w:p>
        </w:tc>
        <w:tc>
          <w:tcPr>
            <w:tcW w:w="3239" w:type="dxa"/>
            <w:vAlign w:val="center"/>
          </w:tcPr>
          <w:p w14:paraId="74430039" w14:textId="3F872653" w:rsidR="00185A85" w:rsidRPr="007B3F4C" w:rsidRDefault="00185A85" w:rsidP="00185A85">
            <w:pPr>
              <w:jc w:val="center"/>
              <w:rPr>
                <w:rFonts w:ascii="Arial" w:hAnsi="Arial" w:cs="Arial"/>
                <w:sz w:val="24"/>
                <w:szCs w:val="24"/>
              </w:rPr>
            </w:pPr>
            <w:r>
              <w:rPr>
                <w:rFonts w:ascii="Arial" w:hAnsi="Arial" w:cs="Arial"/>
                <w:sz w:val="24"/>
                <w:szCs w:val="24"/>
              </w:rPr>
              <w:t>This is current practice</w:t>
            </w:r>
          </w:p>
        </w:tc>
      </w:tr>
      <w:tr w:rsidR="00185A85" w:rsidRPr="007B3F4C" w14:paraId="31BA9AC0" w14:textId="77777777" w:rsidTr="00117770">
        <w:tc>
          <w:tcPr>
            <w:tcW w:w="1178" w:type="dxa"/>
            <w:vAlign w:val="center"/>
          </w:tcPr>
          <w:p w14:paraId="5D9A2A1E" w14:textId="32733FF1" w:rsidR="00185A85" w:rsidRPr="005555E0" w:rsidRDefault="00185A85" w:rsidP="00185A85">
            <w:pPr>
              <w:jc w:val="center"/>
              <w:rPr>
                <w:rFonts w:ascii="Arial" w:hAnsi="Arial" w:cs="Arial"/>
                <w:sz w:val="24"/>
                <w:szCs w:val="24"/>
              </w:rPr>
            </w:pPr>
            <w:r w:rsidRPr="005555E0">
              <w:rPr>
                <w:rFonts w:ascii="Arial" w:hAnsi="Arial" w:cs="Arial"/>
                <w:sz w:val="24"/>
                <w:szCs w:val="24"/>
              </w:rPr>
              <w:t>6.12</w:t>
            </w:r>
          </w:p>
        </w:tc>
        <w:tc>
          <w:tcPr>
            <w:tcW w:w="4455" w:type="dxa"/>
            <w:vAlign w:val="center"/>
          </w:tcPr>
          <w:p w14:paraId="7E4EAA8B" w14:textId="57DD8F13" w:rsidR="00185A85" w:rsidRPr="005555E0" w:rsidRDefault="00185A85" w:rsidP="00185A85">
            <w:pPr>
              <w:rPr>
                <w:rFonts w:ascii="Arial" w:hAnsi="Arial" w:cs="Arial"/>
                <w:sz w:val="24"/>
                <w:szCs w:val="24"/>
              </w:rPr>
            </w:pPr>
            <w:r w:rsidRPr="005555E0">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p>
        </w:tc>
        <w:tc>
          <w:tcPr>
            <w:tcW w:w="1332" w:type="dxa"/>
            <w:vAlign w:val="center"/>
          </w:tcPr>
          <w:p w14:paraId="2AF19B0C" w14:textId="453CE8FB" w:rsidR="00185A85" w:rsidRPr="005555E0" w:rsidRDefault="00185A85" w:rsidP="00185A85">
            <w:pPr>
              <w:jc w:val="center"/>
              <w:rPr>
                <w:rFonts w:ascii="Arial" w:hAnsi="Arial" w:cs="Arial"/>
                <w:sz w:val="24"/>
                <w:szCs w:val="24"/>
              </w:rPr>
            </w:pPr>
            <w:r>
              <w:rPr>
                <w:rFonts w:ascii="Arial" w:hAnsi="Arial" w:cs="Arial"/>
                <w:sz w:val="24"/>
                <w:szCs w:val="24"/>
              </w:rPr>
              <w:t>Yes</w:t>
            </w:r>
          </w:p>
        </w:tc>
        <w:tc>
          <w:tcPr>
            <w:tcW w:w="3744" w:type="dxa"/>
            <w:vAlign w:val="center"/>
          </w:tcPr>
          <w:p w14:paraId="4D6FAAA8" w14:textId="77777777" w:rsidR="00185A85" w:rsidRDefault="00185A85" w:rsidP="00185A85">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p w14:paraId="2EA0F53D" w14:textId="77777777" w:rsidR="008135C1" w:rsidRDefault="008135C1" w:rsidP="00185A85">
            <w:pPr>
              <w:jc w:val="center"/>
              <w:rPr>
                <w:rFonts w:ascii="Arial" w:hAnsi="Arial" w:cs="Arial"/>
                <w:sz w:val="24"/>
                <w:szCs w:val="24"/>
              </w:rPr>
            </w:pPr>
          </w:p>
          <w:p w14:paraId="11D5DB47" w14:textId="71C34DBA" w:rsidR="008135C1" w:rsidRPr="005555E0" w:rsidRDefault="008135C1" w:rsidP="00185A85">
            <w:pPr>
              <w:jc w:val="center"/>
              <w:rPr>
                <w:rFonts w:ascii="Arial" w:hAnsi="Arial" w:cs="Arial"/>
                <w:sz w:val="24"/>
                <w:szCs w:val="24"/>
              </w:rPr>
            </w:pPr>
            <w:r>
              <w:rPr>
                <w:rFonts w:ascii="Arial" w:hAnsi="Arial" w:cs="Arial"/>
                <w:sz w:val="24"/>
                <w:szCs w:val="24"/>
              </w:rPr>
              <w:t>Wording in policy clarified September 2026</w:t>
            </w:r>
          </w:p>
        </w:tc>
        <w:tc>
          <w:tcPr>
            <w:tcW w:w="3239" w:type="dxa"/>
            <w:vAlign w:val="center"/>
          </w:tcPr>
          <w:p w14:paraId="5449E3F2" w14:textId="7D8795D8" w:rsidR="00185A85" w:rsidRPr="005555E0" w:rsidRDefault="00185A85" w:rsidP="00185A85">
            <w:pPr>
              <w:jc w:val="center"/>
              <w:rPr>
                <w:rFonts w:ascii="Arial" w:hAnsi="Arial" w:cs="Arial"/>
                <w:sz w:val="24"/>
                <w:szCs w:val="24"/>
              </w:rPr>
            </w:pPr>
            <w:r>
              <w:rPr>
                <w:rFonts w:ascii="Arial" w:hAnsi="Arial" w:cs="Arial"/>
                <w:sz w:val="24"/>
                <w:szCs w:val="24"/>
              </w:rPr>
              <w:t>This is current practice</w:t>
            </w:r>
          </w:p>
        </w:tc>
      </w:tr>
      <w:tr w:rsidR="00185A85" w:rsidRPr="007B3F4C" w14:paraId="1D90C1EA" w14:textId="77777777" w:rsidTr="00117770">
        <w:tc>
          <w:tcPr>
            <w:tcW w:w="1178" w:type="dxa"/>
            <w:vAlign w:val="center"/>
          </w:tcPr>
          <w:p w14:paraId="47088F8A" w14:textId="732AB4AD" w:rsidR="00185A85" w:rsidRPr="005555E0" w:rsidRDefault="00185A85" w:rsidP="00185A85">
            <w:pPr>
              <w:jc w:val="center"/>
              <w:rPr>
                <w:rFonts w:ascii="Arial" w:hAnsi="Arial" w:cs="Arial"/>
                <w:sz w:val="24"/>
                <w:szCs w:val="24"/>
              </w:rPr>
            </w:pPr>
            <w:r w:rsidRPr="005555E0">
              <w:rPr>
                <w:rFonts w:ascii="Arial" w:hAnsi="Arial" w:cs="Arial"/>
                <w:sz w:val="24"/>
                <w:szCs w:val="24"/>
              </w:rPr>
              <w:t>6.13</w:t>
            </w:r>
          </w:p>
        </w:tc>
        <w:tc>
          <w:tcPr>
            <w:tcW w:w="4455" w:type="dxa"/>
            <w:vAlign w:val="center"/>
          </w:tcPr>
          <w:p w14:paraId="2E776EC3" w14:textId="3E545931" w:rsidR="00185A85" w:rsidRPr="005555E0" w:rsidRDefault="00185A85" w:rsidP="00185A85">
            <w:pPr>
              <w:rPr>
                <w:rFonts w:ascii="Arial" w:hAnsi="Arial" w:cs="Arial"/>
                <w:sz w:val="24"/>
                <w:szCs w:val="24"/>
              </w:rPr>
            </w:pPr>
            <w:r w:rsidRPr="005555E0">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5555E0">
              <w:rPr>
                <w:rStyle w:val="eop"/>
                <w:rFonts w:ascii="Arial" w:hAnsi="Arial" w:cs="Arial"/>
                <w:color w:val="000000"/>
                <w:sz w:val="24"/>
                <w:szCs w:val="24"/>
                <w:shd w:val="clear" w:color="auto" w:fill="FFFFFF"/>
              </w:rPr>
              <w:t> </w:t>
            </w:r>
          </w:p>
        </w:tc>
        <w:tc>
          <w:tcPr>
            <w:tcW w:w="1332" w:type="dxa"/>
            <w:vAlign w:val="center"/>
          </w:tcPr>
          <w:p w14:paraId="36E0E936" w14:textId="440C4A57" w:rsidR="00185A85" w:rsidRPr="005555E0" w:rsidRDefault="00185A85" w:rsidP="00185A85">
            <w:pPr>
              <w:jc w:val="center"/>
              <w:rPr>
                <w:rFonts w:ascii="Arial" w:hAnsi="Arial" w:cs="Arial"/>
                <w:sz w:val="24"/>
                <w:szCs w:val="24"/>
              </w:rPr>
            </w:pPr>
            <w:r>
              <w:rPr>
                <w:rFonts w:ascii="Arial" w:hAnsi="Arial" w:cs="Arial"/>
                <w:sz w:val="24"/>
                <w:szCs w:val="24"/>
              </w:rPr>
              <w:t>Yes</w:t>
            </w:r>
          </w:p>
        </w:tc>
        <w:tc>
          <w:tcPr>
            <w:tcW w:w="3744" w:type="dxa"/>
            <w:vAlign w:val="center"/>
          </w:tcPr>
          <w:p w14:paraId="6D5F8332" w14:textId="4E5E93D3" w:rsidR="00185A85" w:rsidRPr="005555E0" w:rsidRDefault="00185A85" w:rsidP="00185A85">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tc>
        <w:tc>
          <w:tcPr>
            <w:tcW w:w="3239" w:type="dxa"/>
            <w:vAlign w:val="center"/>
          </w:tcPr>
          <w:p w14:paraId="0439196B" w14:textId="558C7ACD" w:rsidR="00185A85" w:rsidRPr="005555E0" w:rsidRDefault="00185A85" w:rsidP="00185A85">
            <w:pPr>
              <w:jc w:val="center"/>
              <w:rPr>
                <w:rFonts w:ascii="Arial" w:hAnsi="Arial" w:cs="Arial"/>
                <w:sz w:val="24"/>
                <w:szCs w:val="24"/>
              </w:rPr>
            </w:pPr>
            <w:r>
              <w:rPr>
                <w:rFonts w:ascii="Arial" w:hAnsi="Arial" w:cs="Arial"/>
                <w:sz w:val="24"/>
                <w:szCs w:val="24"/>
              </w:rPr>
              <w:t>This is current practice</w:t>
            </w:r>
          </w:p>
        </w:tc>
      </w:tr>
      <w:tr w:rsidR="00185A85" w:rsidRPr="007B3F4C" w14:paraId="452D7353" w14:textId="77777777" w:rsidTr="00117770">
        <w:tc>
          <w:tcPr>
            <w:tcW w:w="1178" w:type="dxa"/>
            <w:vAlign w:val="center"/>
          </w:tcPr>
          <w:p w14:paraId="44CBE6A9" w14:textId="53CE2510" w:rsidR="00185A85" w:rsidRPr="005555E0" w:rsidRDefault="00185A85" w:rsidP="00185A85">
            <w:pPr>
              <w:jc w:val="center"/>
              <w:rPr>
                <w:rFonts w:ascii="Arial" w:hAnsi="Arial" w:cs="Arial"/>
                <w:sz w:val="24"/>
                <w:szCs w:val="24"/>
              </w:rPr>
            </w:pPr>
            <w:r w:rsidRPr="005555E0">
              <w:rPr>
                <w:rFonts w:ascii="Arial" w:hAnsi="Arial" w:cs="Arial"/>
                <w:sz w:val="24"/>
                <w:szCs w:val="24"/>
              </w:rPr>
              <w:t>6.14</w:t>
            </w:r>
          </w:p>
        </w:tc>
        <w:tc>
          <w:tcPr>
            <w:tcW w:w="4455" w:type="dxa"/>
            <w:vAlign w:val="center"/>
          </w:tcPr>
          <w:p w14:paraId="5D5CBC95" w14:textId="45F74F0E" w:rsidR="00185A85" w:rsidRPr="005555E0" w:rsidRDefault="00185A85" w:rsidP="00185A85">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issue a final response to the stage 2 </w:t>
            </w:r>
            <w:r w:rsidRPr="005555E0">
              <w:rPr>
                <w:rStyle w:val="normaltextrun"/>
                <w:rFonts w:ascii="Arial" w:hAnsi="Arial" w:cs="Arial"/>
                <w:b/>
                <w:bCs/>
                <w:color w:val="000000"/>
                <w:sz w:val="24"/>
                <w:szCs w:val="24"/>
                <w:u w:val="single"/>
                <w:shd w:val="clear" w:color="auto" w:fill="FFFFFF"/>
              </w:rPr>
              <w:t>within 20 working days</w:t>
            </w:r>
            <w:r w:rsidRPr="005555E0">
              <w:rPr>
                <w:rStyle w:val="normaltextrun"/>
                <w:rFonts w:ascii="Arial" w:hAnsi="Arial" w:cs="Arial"/>
                <w:color w:val="000000"/>
                <w:sz w:val="24"/>
                <w:szCs w:val="24"/>
                <w:shd w:val="clear" w:color="auto" w:fill="FFFFFF"/>
              </w:rPr>
              <w:t xml:space="preserve"> of the complaint being acknowledged. </w:t>
            </w:r>
            <w:r w:rsidRPr="005555E0">
              <w:rPr>
                <w:rStyle w:val="eop"/>
                <w:rFonts w:ascii="Arial" w:hAnsi="Arial" w:cs="Arial"/>
                <w:color w:val="000000"/>
                <w:sz w:val="24"/>
                <w:szCs w:val="24"/>
                <w:shd w:val="clear" w:color="auto" w:fill="FFFFFF"/>
              </w:rPr>
              <w:t> </w:t>
            </w:r>
          </w:p>
        </w:tc>
        <w:tc>
          <w:tcPr>
            <w:tcW w:w="1332" w:type="dxa"/>
            <w:vAlign w:val="center"/>
          </w:tcPr>
          <w:p w14:paraId="49BB7C24" w14:textId="7AC07B14" w:rsidR="00185A85" w:rsidRPr="005555E0" w:rsidRDefault="00185A85" w:rsidP="00185A85">
            <w:pPr>
              <w:jc w:val="center"/>
              <w:rPr>
                <w:rFonts w:ascii="Arial" w:hAnsi="Arial" w:cs="Arial"/>
                <w:sz w:val="24"/>
                <w:szCs w:val="24"/>
              </w:rPr>
            </w:pPr>
            <w:r>
              <w:rPr>
                <w:rFonts w:ascii="Arial" w:hAnsi="Arial" w:cs="Arial"/>
                <w:sz w:val="24"/>
                <w:szCs w:val="24"/>
              </w:rPr>
              <w:t>Yes</w:t>
            </w:r>
          </w:p>
        </w:tc>
        <w:tc>
          <w:tcPr>
            <w:tcW w:w="3744" w:type="dxa"/>
            <w:vAlign w:val="center"/>
          </w:tcPr>
          <w:p w14:paraId="38964D04" w14:textId="1E63997B" w:rsidR="00185A85" w:rsidRPr="005555E0" w:rsidRDefault="00185A85" w:rsidP="00185A85">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tc>
        <w:tc>
          <w:tcPr>
            <w:tcW w:w="3239" w:type="dxa"/>
            <w:vAlign w:val="center"/>
          </w:tcPr>
          <w:p w14:paraId="7915676B" w14:textId="094FE3B7" w:rsidR="00185A85" w:rsidRPr="005555E0" w:rsidRDefault="00185A85" w:rsidP="00185A85">
            <w:pPr>
              <w:jc w:val="center"/>
              <w:rPr>
                <w:rFonts w:ascii="Arial" w:hAnsi="Arial" w:cs="Arial"/>
                <w:sz w:val="24"/>
                <w:szCs w:val="24"/>
              </w:rPr>
            </w:pPr>
            <w:r>
              <w:rPr>
                <w:rFonts w:ascii="Arial" w:hAnsi="Arial" w:cs="Arial"/>
                <w:sz w:val="24"/>
                <w:szCs w:val="24"/>
              </w:rPr>
              <w:t>This is current practice</w:t>
            </w:r>
          </w:p>
        </w:tc>
      </w:tr>
      <w:tr w:rsidR="00185A85" w:rsidRPr="007B3F4C" w14:paraId="34398E06" w14:textId="77777777" w:rsidTr="00117770">
        <w:tc>
          <w:tcPr>
            <w:tcW w:w="1178" w:type="dxa"/>
            <w:vAlign w:val="center"/>
          </w:tcPr>
          <w:p w14:paraId="4995922D" w14:textId="71C4FD83" w:rsidR="00185A85" w:rsidRPr="005555E0" w:rsidRDefault="00185A85" w:rsidP="00185A85">
            <w:pPr>
              <w:jc w:val="center"/>
              <w:rPr>
                <w:rFonts w:ascii="Arial" w:hAnsi="Arial" w:cs="Arial"/>
                <w:sz w:val="24"/>
                <w:szCs w:val="24"/>
              </w:rPr>
            </w:pPr>
            <w:r w:rsidRPr="005555E0">
              <w:rPr>
                <w:rFonts w:ascii="Arial" w:hAnsi="Arial" w:cs="Arial"/>
                <w:sz w:val="24"/>
                <w:szCs w:val="24"/>
              </w:rPr>
              <w:t>6.15</w:t>
            </w:r>
          </w:p>
        </w:tc>
        <w:tc>
          <w:tcPr>
            <w:tcW w:w="4455" w:type="dxa"/>
            <w:vAlign w:val="center"/>
          </w:tcPr>
          <w:p w14:paraId="0A159BBF" w14:textId="6348048B" w:rsidR="00185A85" w:rsidRPr="005555E0" w:rsidRDefault="00185A85" w:rsidP="00185A85">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decide whether an extension to this timescale is needed when considering the complexity of the complaint and then inform the resident of the expected timescale for response. Any extension must be no more than 20 working days without good reason, </w:t>
            </w:r>
            <w:r w:rsidRPr="005555E0">
              <w:rPr>
                <w:rStyle w:val="normaltextrun"/>
                <w:rFonts w:ascii="Arial" w:hAnsi="Arial" w:cs="Arial"/>
                <w:color w:val="000000"/>
                <w:sz w:val="24"/>
                <w:szCs w:val="24"/>
                <w:shd w:val="clear" w:color="auto" w:fill="FFFFFF"/>
              </w:rPr>
              <w:lastRenderedPageBreak/>
              <w:t>and the reason(s) must be clearly explained to the resident. </w:t>
            </w:r>
            <w:r w:rsidRPr="005555E0">
              <w:rPr>
                <w:rStyle w:val="eop"/>
                <w:rFonts w:ascii="Arial" w:hAnsi="Arial" w:cs="Arial"/>
                <w:color w:val="000000"/>
                <w:sz w:val="24"/>
                <w:szCs w:val="24"/>
                <w:shd w:val="clear" w:color="auto" w:fill="FFFFFF"/>
              </w:rPr>
              <w:t> </w:t>
            </w:r>
          </w:p>
        </w:tc>
        <w:tc>
          <w:tcPr>
            <w:tcW w:w="1332" w:type="dxa"/>
            <w:vAlign w:val="center"/>
          </w:tcPr>
          <w:p w14:paraId="7A04A83A" w14:textId="53974798" w:rsidR="00185A85" w:rsidRPr="005555E0" w:rsidRDefault="00185A85" w:rsidP="00185A85">
            <w:pPr>
              <w:jc w:val="center"/>
              <w:rPr>
                <w:rFonts w:ascii="Arial" w:hAnsi="Arial" w:cs="Arial"/>
                <w:sz w:val="24"/>
                <w:szCs w:val="24"/>
              </w:rPr>
            </w:pPr>
            <w:r>
              <w:rPr>
                <w:rFonts w:ascii="Arial" w:hAnsi="Arial" w:cs="Arial"/>
                <w:sz w:val="24"/>
                <w:szCs w:val="24"/>
              </w:rPr>
              <w:lastRenderedPageBreak/>
              <w:t>Yes</w:t>
            </w:r>
          </w:p>
        </w:tc>
        <w:tc>
          <w:tcPr>
            <w:tcW w:w="3744" w:type="dxa"/>
            <w:vAlign w:val="center"/>
          </w:tcPr>
          <w:p w14:paraId="1FB6C1F7" w14:textId="1F29367C" w:rsidR="00185A85" w:rsidRPr="005555E0" w:rsidRDefault="00185A85" w:rsidP="00185A85">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tc>
        <w:tc>
          <w:tcPr>
            <w:tcW w:w="3239" w:type="dxa"/>
            <w:vAlign w:val="center"/>
          </w:tcPr>
          <w:p w14:paraId="413BF52D" w14:textId="3ABB9B67" w:rsidR="00185A85" w:rsidRPr="005555E0" w:rsidRDefault="00185A85" w:rsidP="00185A85">
            <w:pPr>
              <w:jc w:val="center"/>
              <w:rPr>
                <w:rFonts w:ascii="Arial" w:hAnsi="Arial" w:cs="Arial"/>
                <w:sz w:val="24"/>
                <w:szCs w:val="24"/>
              </w:rPr>
            </w:pPr>
            <w:r>
              <w:rPr>
                <w:rFonts w:ascii="Arial" w:hAnsi="Arial" w:cs="Arial"/>
                <w:sz w:val="24"/>
                <w:szCs w:val="24"/>
              </w:rPr>
              <w:t xml:space="preserve">In practice, the timescale has only needed to be extended in situations involving unavoidable issues such as leave or sickness absence of any staff who need to be </w:t>
            </w:r>
            <w:r>
              <w:rPr>
                <w:rFonts w:ascii="Arial" w:hAnsi="Arial" w:cs="Arial"/>
                <w:sz w:val="24"/>
                <w:szCs w:val="24"/>
              </w:rPr>
              <w:lastRenderedPageBreak/>
              <w:t>consulted eg if there is a dispute about what was said</w:t>
            </w:r>
          </w:p>
        </w:tc>
      </w:tr>
      <w:tr w:rsidR="00185A85" w:rsidRPr="007B3F4C" w14:paraId="6D1D3B37" w14:textId="77777777" w:rsidTr="00117770">
        <w:tc>
          <w:tcPr>
            <w:tcW w:w="1178" w:type="dxa"/>
            <w:vAlign w:val="center"/>
          </w:tcPr>
          <w:p w14:paraId="3A962717" w14:textId="251D7ED0" w:rsidR="00185A85" w:rsidRPr="005555E0" w:rsidRDefault="00185A85" w:rsidP="00185A85">
            <w:pPr>
              <w:jc w:val="center"/>
              <w:rPr>
                <w:rFonts w:ascii="Arial" w:hAnsi="Arial" w:cs="Arial"/>
                <w:sz w:val="24"/>
                <w:szCs w:val="24"/>
              </w:rPr>
            </w:pPr>
            <w:r w:rsidRPr="005555E0">
              <w:rPr>
                <w:rFonts w:ascii="Arial" w:hAnsi="Arial" w:cs="Arial"/>
                <w:sz w:val="24"/>
                <w:szCs w:val="24"/>
              </w:rPr>
              <w:lastRenderedPageBreak/>
              <w:t>6.16</w:t>
            </w:r>
          </w:p>
        </w:tc>
        <w:tc>
          <w:tcPr>
            <w:tcW w:w="4455" w:type="dxa"/>
            <w:vAlign w:val="center"/>
          </w:tcPr>
          <w:p w14:paraId="2D6683B5" w14:textId="2B4B2E7D" w:rsidR="00185A85" w:rsidRPr="005555E0" w:rsidRDefault="00185A85" w:rsidP="00185A85">
            <w:pPr>
              <w:rPr>
                <w:rFonts w:ascii="Arial" w:hAnsi="Arial" w:cs="Arial"/>
                <w:sz w:val="24"/>
                <w:szCs w:val="24"/>
              </w:rPr>
            </w:pPr>
            <w:r w:rsidRPr="005555E0">
              <w:rPr>
                <w:rStyle w:val="normaltextrun"/>
                <w:rFonts w:ascii="Arial" w:hAnsi="Arial" w:cs="Arial"/>
                <w:color w:val="000000"/>
                <w:sz w:val="24"/>
                <w:szCs w:val="24"/>
                <w:shd w:val="clear" w:color="auto" w:fill="FFFFFF"/>
              </w:rPr>
              <w:t>When an organisation informs a resident about an extension to these timescales, they must be provided with the contact details of the Ombudsman.</w:t>
            </w:r>
            <w:r w:rsidRPr="005555E0">
              <w:rPr>
                <w:rStyle w:val="eop"/>
                <w:rFonts w:ascii="Arial" w:hAnsi="Arial" w:cs="Arial"/>
                <w:color w:val="000000"/>
                <w:sz w:val="24"/>
                <w:szCs w:val="24"/>
                <w:shd w:val="clear" w:color="auto" w:fill="FFFFFF"/>
              </w:rPr>
              <w:t> </w:t>
            </w:r>
          </w:p>
        </w:tc>
        <w:tc>
          <w:tcPr>
            <w:tcW w:w="1332" w:type="dxa"/>
            <w:vAlign w:val="center"/>
          </w:tcPr>
          <w:p w14:paraId="50D7953D" w14:textId="5F7B36A0" w:rsidR="00185A85" w:rsidRPr="005555E0" w:rsidRDefault="00185A85" w:rsidP="00185A85">
            <w:pPr>
              <w:jc w:val="center"/>
              <w:rPr>
                <w:rFonts w:ascii="Arial" w:hAnsi="Arial" w:cs="Arial"/>
                <w:sz w:val="24"/>
                <w:szCs w:val="24"/>
              </w:rPr>
            </w:pPr>
            <w:r>
              <w:rPr>
                <w:rFonts w:ascii="Arial" w:hAnsi="Arial" w:cs="Arial"/>
                <w:sz w:val="24"/>
                <w:szCs w:val="24"/>
              </w:rPr>
              <w:t>Yes</w:t>
            </w:r>
          </w:p>
        </w:tc>
        <w:tc>
          <w:tcPr>
            <w:tcW w:w="3744" w:type="dxa"/>
            <w:vAlign w:val="center"/>
          </w:tcPr>
          <w:p w14:paraId="798520DF" w14:textId="6F09732F" w:rsidR="00185A85" w:rsidRPr="005555E0" w:rsidRDefault="00185A85" w:rsidP="00185A85">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tc>
        <w:tc>
          <w:tcPr>
            <w:tcW w:w="3239" w:type="dxa"/>
            <w:vAlign w:val="center"/>
          </w:tcPr>
          <w:p w14:paraId="034AF171" w14:textId="136CB575" w:rsidR="00185A85" w:rsidRPr="005555E0" w:rsidRDefault="00185A85" w:rsidP="00185A85">
            <w:pPr>
              <w:jc w:val="center"/>
              <w:rPr>
                <w:rFonts w:ascii="Arial" w:hAnsi="Arial" w:cs="Arial"/>
                <w:sz w:val="24"/>
                <w:szCs w:val="24"/>
              </w:rPr>
            </w:pPr>
            <w:r>
              <w:rPr>
                <w:rFonts w:ascii="Arial" w:hAnsi="Arial" w:cs="Arial"/>
                <w:sz w:val="24"/>
                <w:szCs w:val="24"/>
              </w:rPr>
              <w:t>This is current practice</w:t>
            </w:r>
          </w:p>
        </w:tc>
      </w:tr>
      <w:tr w:rsidR="00185A85" w:rsidRPr="007B3F4C" w14:paraId="02DED3F4" w14:textId="77777777" w:rsidTr="00117770">
        <w:tc>
          <w:tcPr>
            <w:tcW w:w="1178" w:type="dxa"/>
            <w:vAlign w:val="center"/>
          </w:tcPr>
          <w:p w14:paraId="69AE347C" w14:textId="2BEBA8DB" w:rsidR="00185A85" w:rsidRPr="005555E0" w:rsidRDefault="00185A85" w:rsidP="00185A85">
            <w:pPr>
              <w:jc w:val="center"/>
              <w:rPr>
                <w:rFonts w:ascii="Arial" w:hAnsi="Arial" w:cs="Arial"/>
                <w:sz w:val="24"/>
                <w:szCs w:val="24"/>
              </w:rPr>
            </w:pPr>
            <w:r w:rsidRPr="005555E0">
              <w:rPr>
                <w:rFonts w:ascii="Arial" w:hAnsi="Arial" w:cs="Arial"/>
                <w:sz w:val="24"/>
                <w:szCs w:val="24"/>
              </w:rPr>
              <w:t>6.17</w:t>
            </w:r>
          </w:p>
        </w:tc>
        <w:tc>
          <w:tcPr>
            <w:tcW w:w="4455" w:type="dxa"/>
            <w:vAlign w:val="center"/>
          </w:tcPr>
          <w:p w14:paraId="5B2056EE" w14:textId="185DC786" w:rsidR="00185A85" w:rsidRPr="005555E0" w:rsidRDefault="00185A85" w:rsidP="00185A85">
            <w:pPr>
              <w:rPr>
                <w:rFonts w:ascii="Arial" w:hAnsi="Arial" w:cs="Arial"/>
                <w:sz w:val="24"/>
                <w:szCs w:val="24"/>
              </w:rPr>
            </w:pPr>
            <w:r w:rsidRPr="005555E0">
              <w:rPr>
                <w:rStyle w:val="normaltextrun"/>
                <w:rFonts w:ascii="Arial" w:hAnsi="Arial" w:cs="Arial"/>
                <w:color w:val="000000"/>
                <w:sz w:val="24"/>
                <w:szCs w:val="24"/>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sidRPr="005555E0">
              <w:rPr>
                <w:rStyle w:val="eop"/>
                <w:rFonts w:ascii="Arial" w:hAnsi="Arial" w:cs="Arial"/>
                <w:color w:val="000000"/>
                <w:sz w:val="24"/>
                <w:szCs w:val="24"/>
                <w:shd w:val="clear" w:color="auto" w:fill="FFFFFF"/>
              </w:rPr>
              <w:t> </w:t>
            </w:r>
          </w:p>
        </w:tc>
        <w:tc>
          <w:tcPr>
            <w:tcW w:w="1332" w:type="dxa"/>
            <w:vAlign w:val="center"/>
          </w:tcPr>
          <w:p w14:paraId="02B3D928" w14:textId="00FD2D2C" w:rsidR="00185A85" w:rsidRPr="005555E0" w:rsidRDefault="00185A85" w:rsidP="00185A85">
            <w:pPr>
              <w:jc w:val="center"/>
              <w:rPr>
                <w:rFonts w:ascii="Arial" w:hAnsi="Arial" w:cs="Arial"/>
                <w:sz w:val="24"/>
                <w:szCs w:val="24"/>
              </w:rPr>
            </w:pPr>
            <w:r>
              <w:rPr>
                <w:rFonts w:ascii="Arial" w:hAnsi="Arial" w:cs="Arial"/>
                <w:sz w:val="24"/>
                <w:szCs w:val="24"/>
              </w:rPr>
              <w:t>Yes</w:t>
            </w:r>
          </w:p>
        </w:tc>
        <w:tc>
          <w:tcPr>
            <w:tcW w:w="3744" w:type="dxa"/>
            <w:vAlign w:val="center"/>
          </w:tcPr>
          <w:p w14:paraId="489E8E33" w14:textId="5D1AC494" w:rsidR="00185A85" w:rsidRPr="005555E0" w:rsidRDefault="00185A85" w:rsidP="00185A85">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tc>
        <w:tc>
          <w:tcPr>
            <w:tcW w:w="3239" w:type="dxa"/>
            <w:vAlign w:val="center"/>
          </w:tcPr>
          <w:p w14:paraId="05C21CFD" w14:textId="58BEFC58" w:rsidR="00185A85" w:rsidRPr="005555E0" w:rsidRDefault="00185A85" w:rsidP="00185A85">
            <w:pPr>
              <w:jc w:val="center"/>
              <w:rPr>
                <w:rFonts w:ascii="Arial" w:hAnsi="Arial" w:cs="Arial"/>
                <w:sz w:val="24"/>
                <w:szCs w:val="24"/>
              </w:rPr>
            </w:pPr>
            <w:r>
              <w:rPr>
                <w:rFonts w:ascii="Arial" w:hAnsi="Arial" w:cs="Arial"/>
                <w:sz w:val="24"/>
                <w:szCs w:val="24"/>
              </w:rPr>
              <w:t>This is current practice</w:t>
            </w:r>
          </w:p>
        </w:tc>
      </w:tr>
      <w:tr w:rsidR="00185A85" w:rsidRPr="007B3F4C" w14:paraId="5F39CBB6" w14:textId="77777777" w:rsidTr="00117770">
        <w:tc>
          <w:tcPr>
            <w:tcW w:w="1178" w:type="dxa"/>
            <w:vAlign w:val="center"/>
          </w:tcPr>
          <w:p w14:paraId="44E162E3" w14:textId="7249D0F0" w:rsidR="00185A85" w:rsidRPr="005555E0" w:rsidRDefault="00185A85" w:rsidP="00185A85">
            <w:pPr>
              <w:jc w:val="center"/>
              <w:rPr>
                <w:rFonts w:ascii="Arial" w:hAnsi="Arial" w:cs="Arial"/>
                <w:sz w:val="24"/>
                <w:szCs w:val="24"/>
              </w:rPr>
            </w:pPr>
            <w:r w:rsidRPr="005555E0">
              <w:rPr>
                <w:rFonts w:ascii="Arial" w:hAnsi="Arial" w:cs="Arial"/>
                <w:sz w:val="24"/>
                <w:szCs w:val="24"/>
              </w:rPr>
              <w:t>6.18</w:t>
            </w:r>
          </w:p>
        </w:tc>
        <w:tc>
          <w:tcPr>
            <w:tcW w:w="4455" w:type="dxa"/>
            <w:vAlign w:val="center"/>
          </w:tcPr>
          <w:p w14:paraId="159B741C" w14:textId="2CDE00D6" w:rsidR="00185A85" w:rsidRPr="005555E0" w:rsidRDefault="00185A85" w:rsidP="00185A85">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address all points raised in the complaint definition and provide clear reasons for any decisions, referencing the relevant policy, law and good practice where appropriate.</w:t>
            </w:r>
          </w:p>
        </w:tc>
        <w:tc>
          <w:tcPr>
            <w:tcW w:w="1332" w:type="dxa"/>
            <w:vAlign w:val="center"/>
          </w:tcPr>
          <w:p w14:paraId="07C22141" w14:textId="48FEB8B9" w:rsidR="00185A85" w:rsidRPr="005555E0" w:rsidRDefault="00185A85" w:rsidP="00185A85">
            <w:pPr>
              <w:jc w:val="center"/>
              <w:rPr>
                <w:rFonts w:ascii="Arial" w:hAnsi="Arial" w:cs="Arial"/>
                <w:sz w:val="24"/>
                <w:szCs w:val="24"/>
              </w:rPr>
            </w:pPr>
            <w:r>
              <w:rPr>
                <w:rFonts w:ascii="Arial" w:hAnsi="Arial" w:cs="Arial"/>
                <w:sz w:val="24"/>
                <w:szCs w:val="24"/>
              </w:rPr>
              <w:t>Yes</w:t>
            </w:r>
          </w:p>
        </w:tc>
        <w:tc>
          <w:tcPr>
            <w:tcW w:w="3744" w:type="dxa"/>
            <w:vAlign w:val="center"/>
          </w:tcPr>
          <w:p w14:paraId="3D826E3D" w14:textId="08EEC865" w:rsidR="00185A85" w:rsidRPr="005555E0" w:rsidRDefault="00185A85" w:rsidP="00185A85">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tc>
        <w:tc>
          <w:tcPr>
            <w:tcW w:w="3239" w:type="dxa"/>
            <w:vAlign w:val="center"/>
          </w:tcPr>
          <w:p w14:paraId="4FCBF9C5" w14:textId="5F9B7F48" w:rsidR="00185A85" w:rsidRPr="005555E0" w:rsidRDefault="00185A85" w:rsidP="00185A85">
            <w:pPr>
              <w:jc w:val="center"/>
              <w:rPr>
                <w:rFonts w:ascii="Arial" w:hAnsi="Arial" w:cs="Arial"/>
                <w:sz w:val="24"/>
                <w:szCs w:val="24"/>
              </w:rPr>
            </w:pPr>
            <w:r>
              <w:rPr>
                <w:rFonts w:ascii="Arial" w:hAnsi="Arial" w:cs="Arial"/>
                <w:sz w:val="24"/>
                <w:szCs w:val="24"/>
              </w:rPr>
              <w:t>This is current practice</w:t>
            </w:r>
          </w:p>
        </w:tc>
      </w:tr>
      <w:tr w:rsidR="00185A85" w:rsidRPr="007B3F4C" w14:paraId="2DF9A65F" w14:textId="77777777" w:rsidTr="00117770">
        <w:tc>
          <w:tcPr>
            <w:tcW w:w="1178" w:type="dxa"/>
            <w:vAlign w:val="center"/>
          </w:tcPr>
          <w:p w14:paraId="4770CD24" w14:textId="7921776B" w:rsidR="00185A85" w:rsidRPr="005555E0" w:rsidRDefault="00185A85" w:rsidP="00185A85">
            <w:pPr>
              <w:jc w:val="center"/>
              <w:rPr>
                <w:rFonts w:ascii="Arial" w:hAnsi="Arial" w:cs="Arial"/>
                <w:sz w:val="24"/>
                <w:szCs w:val="24"/>
              </w:rPr>
            </w:pPr>
            <w:r w:rsidRPr="005555E0">
              <w:rPr>
                <w:rFonts w:ascii="Arial" w:hAnsi="Arial" w:cs="Arial"/>
                <w:sz w:val="24"/>
                <w:szCs w:val="24"/>
              </w:rPr>
              <w:t>6.19</w:t>
            </w:r>
          </w:p>
        </w:tc>
        <w:tc>
          <w:tcPr>
            <w:tcW w:w="4455" w:type="dxa"/>
            <w:vAlign w:val="center"/>
          </w:tcPr>
          <w:p w14:paraId="05BC1F00" w14:textId="77777777" w:rsidR="00185A85" w:rsidRPr="005555E0" w:rsidRDefault="00185A85" w:rsidP="00185A85">
            <w:pPr>
              <w:pStyle w:val="paragraph"/>
              <w:spacing w:before="0" w:beforeAutospacing="0" w:after="0" w:afterAutospacing="0"/>
              <w:textAlignment w:val="baseline"/>
              <w:rPr>
                <w:rFonts w:ascii="Arial" w:hAnsi="Arial" w:cs="Arial"/>
              </w:rPr>
            </w:pPr>
            <w:r w:rsidRPr="005555E0">
              <w:rPr>
                <w:rStyle w:val="normaltextrun"/>
                <w:rFonts w:ascii="Arial" w:hAnsi="Arial" w:cs="Arial"/>
              </w:rPr>
              <w:t>Landlords must confirm the following in writing to the resident at the completion of stage 2 in clear, plain language: </w:t>
            </w:r>
            <w:r w:rsidRPr="005555E0">
              <w:rPr>
                <w:rStyle w:val="eop"/>
                <w:rFonts w:ascii="Arial" w:hAnsi="Arial" w:cs="Arial"/>
              </w:rPr>
              <w:t> </w:t>
            </w:r>
          </w:p>
          <w:p w14:paraId="1CFE0730" w14:textId="77777777" w:rsidR="00185A85" w:rsidRPr="005555E0" w:rsidRDefault="00185A85" w:rsidP="00185A85">
            <w:pPr>
              <w:pStyle w:val="paragraph"/>
              <w:numPr>
                <w:ilvl w:val="0"/>
                <w:numId w:val="17"/>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stage; </w:t>
            </w:r>
            <w:r w:rsidRPr="005555E0">
              <w:rPr>
                <w:rStyle w:val="eop"/>
                <w:rFonts w:ascii="Arial" w:hAnsi="Arial" w:cs="Arial"/>
              </w:rPr>
              <w:t> </w:t>
            </w:r>
          </w:p>
          <w:p w14:paraId="58667B27" w14:textId="77777777" w:rsidR="00185A85" w:rsidRPr="005555E0" w:rsidRDefault="00185A85" w:rsidP="00185A85">
            <w:pPr>
              <w:pStyle w:val="paragraph"/>
              <w:numPr>
                <w:ilvl w:val="0"/>
                <w:numId w:val="18"/>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definition;</w:t>
            </w:r>
            <w:r w:rsidRPr="005555E0">
              <w:rPr>
                <w:rStyle w:val="eop"/>
                <w:rFonts w:ascii="Arial" w:hAnsi="Arial" w:cs="Arial"/>
              </w:rPr>
              <w:t> </w:t>
            </w:r>
          </w:p>
          <w:p w14:paraId="6E8F6247" w14:textId="77777777" w:rsidR="00185A85" w:rsidRPr="005555E0" w:rsidRDefault="00185A85" w:rsidP="00185A85">
            <w:pPr>
              <w:pStyle w:val="paragraph"/>
              <w:numPr>
                <w:ilvl w:val="0"/>
                <w:numId w:val="19"/>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decision on the complaint;</w:t>
            </w:r>
            <w:r w:rsidRPr="005555E0">
              <w:rPr>
                <w:rStyle w:val="eop"/>
                <w:rFonts w:ascii="Arial" w:hAnsi="Arial" w:cs="Arial"/>
              </w:rPr>
              <w:t> </w:t>
            </w:r>
          </w:p>
          <w:p w14:paraId="0DBA3934" w14:textId="7A556D0D" w:rsidR="00185A85" w:rsidRPr="005555E0" w:rsidRDefault="00185A85" w:rsidP="00185A85">
            <w:pPr>
              <w:pStyle w:val="paragraph"/>
              <w:numPr>
                <w:ilvl w:val="0"/>
                <w:numId w:val="20"/>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reasons for any decisions </w:t>
            </w:r>
            <w:r w:rsidRPr="005555E0">
              <w:rPr>
                <w:rStyle w:val="normaltextrun"/>
                <w:rFonts w:ascii="Arial" w:hAnsi="Arial" w:cs="Arial"/>
              </w:rPr>
              <w:tab/>
              <w:t>made;</w:t>
            </w:r>
            <w:r w:rsidRPr="005555E0">
              <w:rPr>
                <w:rStyle w:val="eop"/>
                <w:rFonts w:ascii="Arial" w:hAnsi="Arial" w:cs="Arial"/>
              </w:rPr>
              <w:t> </w:t>
            </w:r>
          </w:p>
          <w:p w14:paraId="3C3139A9" w14:textId="3A458AA7" w:rsidR="00185A85" w:rsidRPr="005555E0" w:rsidRDefault="00185A85" w:rsidP="00185A85">
            <w:pPr>
              <w:pStyle w:val="paragraph"/>
              <w:numPr>
                <w:ilvl w:val="0"/>
                <w:numId w:val="21"/>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details of any remedy offered </w:t>
            </w:r>
            <w:r w:rsidRPr="005555E0">
              <w:rPr>
                <w:rStyle w:val="normaltextrun"/>
                <w:rFonts w:ascii="Arial" w:hAnsi="Arial" w:cs="Arial"/>
              </w:rPr>
              <w:tab/>
              <w:t>to put things right;</w:t>
            </w:r>
            <w:r w:rsidRPr="005555E0">
              <w:rPr>
                <w:rStyle w:val="eop"/>
                <w:rFonts w:ascii="Arial" w:hAnsi="Arial" w:cs="Arial"/>
              </w:rPr>
              <w:t> </w:t>
            </w:r>
          </w:p>
          <w:p w14:paraId="477DE3F5" w14:textId="18E4F71F" w:rsidR="00185A85" w:rsidRPr="005555E0" w:rsidRDefault="00185A85" w:rsidP="00185A85">
            <w:pPr>
              <w:pStyle w:val="paragraph"/>
              <w:numPr>
                <w:ilvl w:val="0"/>
                <w:numId w:val="22"/>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any outstanding </w:t>
            </w:r>
            <w:r w:rsidRPr="005555E0">
              <w:rPr>
                <w:rStyle w:val="normaltextrun"/>
                <w:rFonts w:ascii="Arial" w:hAnsi="Arial" w:cs="Arial"/>
              </w:rPr>
              <w:tab/>
              <w:t>actions; and</w:t>
            </w:r>
            <w:r w:rsidRPr="005555E0">
              <w:rPr>
                <w:rStyle w:val="eop"/>
                <w:rFonts w:ascii="Arial" w:hAnsi="Arial" w:cs="Arial"/>
              </w:rPr>
              <w:t> </w:t>
            </w:r>
          </w:p>
          <w:p w14:paraId="439F067F" w14:textId="70723951" w:rsidR="00185A85" w:rsidRPr="005555E0" w:rsidRDefault="00185A85" w:rsidP="00185A85">
            <w:pPr>
              <w:pStyle w:val="paragraph"/>
              <w:numPr>
                <w:ilvl w:val="0"/>
                <w:numId w:val="23"/>
              </w:numPr>
              <w:spacing w:before="0" w:beforeAutospacing="0" w:after="0" w:afterAutospacing="0"/>
              <w:ind w:left="0" w:firstLine="0"/>
              <w:textAlignment w:val="baseline"/>
              <w:rPr>
                <w:rFonts w:ascii="Arial" w:hAnsi="Arial" w:cs="Arial"/>
              </w:rPr>
            </w:pPr>
            <w:r w:rsidRPr="005555E0">
              <w:rPr>
                <w:rStyle w:val="normaltextrun"/>
                <w:rFonts w:ascii="Arial" w:hAnsi="Arial" w:cs="Arial"/>
              </w:rPr>
              <w:lastRenderedPageBreak/>
              <w:t xml:space="preserve">details of how to escalate the </w:t>
            </w:r>
            <w:r w:rsidRPr="005555E0">
              <w:rPr>
                <w:rStyle w:val="normaltextrun"/>
                <w:rFonts w:ascii="Arial" w:hAnsi="Arial" w:cs="Arial"/>
              </w:rPr>
              <w:tab/>
              <w:t xml:space="preserve">matter to the Ombudsman </w:t>
            </w:r>
            <w:r w:rsidRPr="005555E0">
              <w:rPr>
                <w:rStyle w:val="normaltextrun"/>
                <w:rFonts w:ascii="Arial" w:hAnsi="Arial" w:cs="Arial"/>
              </w:rPr>
              <w:tab/>
              <w:t xml:space="preserve">Service if the individual remains </w:t>
            </w:r>
            <w:r w:rsidRPr="005555E0">
              <w:rPr>
                <w:rStyle w:val="normaltextrun"/>
                <w:rFonts w:ascii="Arial" w:hAnsi="Arial" w:cs="Arial"/>
              </w:rPr>
              <w:tab/>
              <w:t>dissatisfied.</w:t>
            </w:r>
            <w:r w:rsidRPr="005555E0">
              <w:rPr>
                <w:rStyle w:val="eop"/>
                <w:rFonts w:ascii="Arial" w:hAnsi="Arial" w:cs="Arial"/>
              </w:rPr>
              <w:t> </w:t>
            </w:r>
          </w:p>
          <w:p w14:paraId="4D7AC1E2" w14:textId="77777777" w:rsidR="00185A85" w:rsidRPr="005555E0" w:rsidRDefault="00185A85" w:rsidP="00185A85">
            <w:pPr>
              <w:rPr>
                <w:rFonts w:ascii="Arial" w:hAnsi="Arial" w:cs="Arial"/>
                <w:sz w:val="24"/>
                <w:szCs w:val="24"/>
              </w:rPr>
            </w:pPr>
          </w:p>
        </w:tc>
        <w:tc>
          <w:tcPr>
            <w:tcW w:w="1332" w:type="dxa"/>
            <w:vAlign w:val="center"/>
          </w:tcPr>
          <w:p w14:paraId="796CD2D7" w14:textId="06EE9CED" w:rsidR="00185A85" w:rsidRPr="005555E0" w:rsidRDefault="00185A85" w:rsidP="00185A85">
            <w:pPr>
              <w:jc w:val="center"/>
              <w:rPr>
                <w:rFonts w:ascii="Arial" w:hAnsi="Arial" w:cs="Arial"/>
                <w:sz w:val="24"/>
                <w:szCs w:val="24"/>
              </w:rPr>
            </w:pPr>
            <w:r>
              <w:rPr>
                <w:rFonts w:ascii="Arial" w:hAnsi="Arial" w:cs="Arial"/>
                <w:sz w:val="24"/>
                <w:szCs w:val="24"/>
              </w:rPr>
              <w:lastRenderedPageBreak/>
              <w:t>Yes</w:t>
            </w:r>
          </w:p>
        </w:tc>
        <w:tc>
          <w:tcPr>
            <w:tcW w:w="3744" w:type="dxa"/>
            <w:vAlign w:val="center"/>
          </w:tcPr>
          <w:p w14:paraId="5EE176D8" w14:textId="1898E602" w:rsidR="00185A85" w:rsidRPr="005555E0" w:rsidRDefault="00185A85" w:rsidP="00185A85">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tc>
        <w:tc>
          <w:tcPr>
            <w:tcW w:w="3239" w:type="dxa"/>
            <w:vAlign w:val="center"/>
          </w:tcPr>
          <w:p w14:paraId="0A991650" w14:textId="6B6EDA53" w:rsidR="00185A85" w:rsidRPr="005555E0" w:rsidRDefault="00185A85" w:rsidP="00185A85">
            <w:pPr>
              <w:jc w:val="center"/>
              <w:rPr>
                <w:rFonts w:ascii="Arial" w:hAnsi="Arial" w:cs="Arial"/>
                <w:sz w:val="24"/>
                <w:szCs w:val="24"/>
              </w:rPr>
            </w:pPr>
            <w:r>
              <w:rPr>
                <w:rFonts w:ascii="Arial" w:hAnsi="Arial" w:cs="Arial"/>
                <w:sz w:val="24"/>
                <w:szCs w:val="24"/>
              </w:rPr>
              <w:t>This is current practice</w:t>
            </w:r>
          </w:p>
        </w:tc>
      </w:tr>
      <w:tr w:rsidR="00185A85" w:rsidRPr="007B3F4C" w14:paraId="4ADDAA05" w14:textId="77777777" w:rsidTr="00117770">
        <w:tc>
          <w:tcPr>
            <w:tcW w:w="1178" w:type="dxa"/>
            <w:vAlign w:val="center"/>
          </w:tcPr>
          <w:p w14:paraId="5A7D979F" w14:textId="783CD4BA" w:rsidR="00185A85" w:rsidRPr="005555E0" w:rsidRDefault="00185A85" w:rsidP="00185A85">
            <w:pPr>
              <w:jc w:val="center"/>
              <w:rPr>
                <w:rFonts w:ascii="Arial" w:hAnsi="Arial" w:cs="Arial"/>
                <w:sz w:val="24"/>
                <w:szCs w:val="24"/>
              </w:rPr>
            </w:pPr>
            <w:r w:rsidRPr="005555E0">
              <w:rPr>
                <w:rFonts w:ascii="Arial" w:hAnsi="Arial" w:cs="Arial"/>
                <w:sz w:val="24"/>
                <w:szCs w:val="24"/>
              </w:rPr>
              <w:t>6.20</w:t>
            </w:r>
          </w:p>
        </w:tc>
        <w:tc>
          <w:tcPr>
            <w:tcW w:w="4455" w:type="dxa"/>
            <w:vAlign w:val="center"/>
          </w:tcPr>
          <w:p w14:paraId="1F2E8A8D" w14:textId="05105BEF" w:rsidR="00185A85" w:rsidRPr="005555E0" w:rsidRDefault="00185A85" w:rsidP="00185A85">
            <w:pPr>
              <w:rPr>
                <w:rFonts w:ascii="Arial" w:hAnsi="Arial" w:cs="Arial"/>
                <w:sz w:val="24"/>
                <w:szCs w:val="24"/>
              </w:rPr>
            </w:pPr>
            <w:r w:rsidRPr="005555E0">
              <w:rPr>
                <w:rFonts w:ascii="Arial" w:hAnsi="Arial" w:cs="Arial"/>
                <w:sz w:val="24"/>
                <w:szCs w:val="24"/>
              </w:rPr>
              <w:t>Stage 2 is the landlord’s final response and must involve all suitable staff members needed to issue such a response.</w:t>
            </w:r>
          </w:p>
        </w:tc>
        <w:tc>
          <w:tcPr>
            <w:tcW w:w="1332" w:type="dxa"/>
            <w:vAlign w:val="center"/>
          </w:tcPr>
          <w:p w14:paraId="57860A41" w14:textId="31E8D860" w:rsidR="00185A85" w:rsidRPr="005555E0" w:rsidRDefault="00185A85" w:rsidP="00185A85">
            <w:pPr>
              <w:jc w:val="center"/>
              <w:rPr>
                <w:rFonts w:ascii="Arial" w:hAnsi="Arial" w:cs="Arial"/>
                <w:sz w:val="24"/>
                <w:szCs w:val="24"/>
              </w:rPr>
            </w:pPr>
            <w:r>
              <w:rPr>
                <w:rFonts w:ascii="Arial" w:hAnsi="Arial" w:cs="Arial"/>
                <w:sz w:val="24"/>
                <w:szCs w:val="24"/>
              </w:rPr>
              <w:t>Yes</w:t>
            </w:r>
          </w:p>
        </w:tc>
        <w:tc>
          <w:tcPr>
            <w:tcW w:w="3744" w:type="dxa"/>
            <w:vAlign w:val="center"/>
          </w:tcPr>
          <w:p w14:paraId="4C4440F2" w14:textId="5011AA9C" w:rsidR="00185A85" w:rsidRPr="005555E0" w:rsidRDefault="00185A85" w:rsidP="00185A85">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tc>
        <w:tc>
          <w:tcPr>
            <w:tcW w:w="3239" w:type="dxa"/>
            <w:vAlign w:val="center"/>
          </w:tcPr>
          <w:p w14:paraId="717C5BE1" w14:textId="4CC6C046" w:rsidR="00185A85" w:rsidRPr="005555E0" w:rsidRDefault="00185A85" w:rsidP="00185A85">
            <w:pPr>
              <w:jc w:val="center"/>
              <w:rPr>
                <w:rFonts w:ascii="Arial" w:hAnsi="Arial" w:cs="Arial"/>
                <w:sz w:val="24"/>
                <w:szCs w:val="24"/>
              </w:rPr>
            </w:pPr>
            <w:r>
              <w:rPr>
                <w:rFonts w:ascii="Arial" w:hAnsi="Arial" w:cs="Arial"/>
                <w:sz w:val="24"/>
                <w:szCs w:val="24"/>
              </w:rPr>
              <w:t>This is current practice</w:t>
            </w:r>
          </w:p>
        </w:tc>
      </w:tr>
    </w:tbl>
    <w:p w14:paraId="03D01BDE" w14:textId="77777777" w:rsidR="001865E4" w:rsidRDefault="001865E4" w:rsidP="00490374">
      <w:pPr>
        <w:rPr>
          <w:rFonts w:ascii="Arial" w:hAnsi="Arial" w:cs="Arial"/>
          <w:sz w:val="24"/>
          <w:szCs w:val="24"/>
        </w:rPr>
      </w:pPr>
    </w:p>
    <w:p w14:paraId="4327389E" w14:textId="0489EF81" w:rsidR="005555E0" w:rsidRDefault="005555E0" w:rsidP="005555E0">
      <w:pPr>
        <w:pStyle w:val="Heading1"/>
        <w:spacing w:after="120"/>
        <w:rPr>
          <w:rFonts w:cs="Arial"/>
          <w:szCs w:val="24"/>
        </w:rPr>
      </w:pPr>
      <w:r>
        <w:rPr>
          <w:rFonts w:cs="Arial"/>
          <w:szCs w:val="24"/>
        </w:rPr>
        <w:t>Section 7: Putting things right</w:t>
      </w:r>
    </w:p>
    <w:tbl>
      <w:tblPr>
        <w:tblStyle w:val="TableGrid"/>
        <w:tblW w:w="0" w:type="auto"/>
        <w:tblLook w:val="04A0" w:firstRow="1" w:lastRow="0" w:firstColumn="1" w:lastColumn="0" w:noHBand="0" w:noVBand="1"/>
      </w:tblPr>
      <w:tblGrid>
        <w:gridCol w:w="1177"/>
        <w:gridCol w:w="4468"/>
        <w:gridCol w:w="1332"/>
        <w:gridCol w:w="3737"/>
        <w:gridCol w:w="3234"/>
      </w:tblGrid>
      <w:tr w:rsidR="005555E0" w:rsidRPr="007B3F4C" w14:paraId="191D3E22" w14:textId="77777777" w:rsidTr="00CE1673">
        <w:tc>
          <w:tcPr>
            <w:tcW w:w="1177" w:type="dxa"/>
            <w:vAlign w:val="center"/>
          </w:tcPr>
          <w:p w14:paraId="5A21ABD3"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Code provision</w:t>
            </w:r>
          </w:p>
        </w:tc>
        <w:tc>
          <w:tcPr>
            <w:tcW w:w="4468" w:type="dxa"/>
            <w:vAlign w:val="center"/>
          </w:tcPr>
          <w:p w14:paraId="58C9B131"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Code requirement</w:t>
            </w:r>
          </w:p>
        </w:tc>
        <w:tc>
          <w:tcPr>
            <w:tcW w:w="1332" w:type="dxa"/>
            <w:vAlign w:val="center"/>
          </w:tcPr>
          <w:p w14:paraId="4C9F8216"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Comply: Yes / No</w:t>
            </w:r>
          </w:p>
        </w:tc>
        <w:tc>
          <w:tcPr>
            <w:tcW w:w="3737" w:type="dxa"/>
            <w:vAlign w:val="center"/>
          </w:tcPr>
          <w:p w14:paraId="1E4E654E"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Evidence</w:t>
            </w:r>
          </w:p>
        </w:tc>
        <w:tc>
          <w:tcPr>
            <w:tcW w:w="3234" w:type="dxa"/>
            <w:vAlign w:val="center"/>
          </w:tcPr>
          <w:p w14:paraId="4091169C"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Commentary / explanation</w:t>
            </w:r>
          </w:p>
        </w:tc>
      </w:tr>
      <w:tr w:rsidR="00185A85" w:rsidRPr="007B3F4C" w14:paraId="2CBB48B3" w14:textId="77777777" w:rsidTr="00CE1673">
        <w:tc>
          <w:tcPr>
            <w:tcW w:w="1177" w:type="dxa"/>
            <w:vAlign w:val="center"/>
          </w:tcPr>
          <w:p w14:paraId="11E56191" w14:textId="3F34AA2C" w:rsidR="00185A85" w:rsidRPr="007B3F4C" w:rsidRDefault="00185A85" w:rsidP="00185A85">
            <w:pPr>
              <w:jc w:val="center"/>
              <w:rPr>
                <w:rFonts w:ascii="Arial" w:hAnsi="Arial" w:cs="Arial"/>
                <w:sz w:val="24"/>
                <w:szCs w:val="24"/>
              </w:rPr>
            </w:pPr>
            <w:r>
              <w:rPr>
                <w:rFonts w:ascii="Arial" w:hAnsi="Arial" w:cs="Arial"/>
                <w:sz w:val="24"/>
                <w:szCs w:val="24"/>
              </w:rPr>
              <w:t>7.1</w:t>
            </w:r>
          </w:p>
        </w:tc>
        <w:tc>
          <w:tcPr>
            <w:tcW w:w="4468" w:type="dxa"/>
            <w:vAlign w:val="center"/>
          </w:tcPr>
          <w:p w14:paraId="7CA747F5" w14:textId="77777777" w:rsidR="00185A85" w:rsidRDefault="00185A85" w:rsidP="00185A85">
            <w:pPr>
              <w:pStyle w:val="paragraph"/>
              <w:spacing w:before="0" w:beforeAutospacing="0" w:after="0" w:afterAutospacing="0"/>
              <w:textAlignment w:val="baseline"/>
              <w:rPr>
                <w:rFonts w:ascii="Arial" w:hAnsi="Arial" w:cs="Arial"/>
              </w:rPr>
            </w:pPr>
            <w:r>
              <w:rPr>
                <w:rStyle w:val="normaltextrun"/>
                <w:rFonts w:ascii="Arial" w:hAnsi="Arial" w:cs="Arial"/>
              </w:rPr>
              <w:t>Where something has gone wrong a landlord must acknowledge this and set out the actions it has already taken, or intends to take, to put things right. These can include:</w:t>
            </w:r>
            <w:r>
              <w:rPr>
                <w:rStyle w:val="eop"/>
                <w:rFonts w:ascii="Arial" w:hAnsi="Arial" w:cs="Arial"/>
              </w:rPr>
              <w:t> </w:t>
            </w:r>
          </w:p>
          <w:p w14:paraId="3880850E" w14:textId="77777777" w:rsidR="00185A85" w:rsidRDefault="00185A85" w:rsidP="00185A85">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Apologising;</w:t>
            </w:r>
            <w:r>
              <w:rPr>
                <w:rStyle w:val="eop"/>
                <w:rFonts w:ascii="Arial" w:hAnsi="Arial" w:cs="Arial"/>
              </w:rPr>
              <w:t> </w:t>
            </w:r>
          </w:p>
          <w:p w14:paraId="357D3816" w14:textId="5CCEE09A" w:rsidR="00185A85" w:rsidRDefault="00185A85" w:rsidP="00185A85">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Acknowledging where things </w:t>
            </w:r>
            <w:r>
              <w:rPr>
                <w:rStyle w:val="normaltextrun"/>
                <w:rFonts w:ascii="Arial" w:hAnsi="Arial" w:cs="Arial"/>
              </w:rPr>
              <w:tab/>
              <w:t>have gone wrong;</w:t>
            </w:r>
            <w:r>
              <w:rPr>
                <w:rStyle w:val="eop"/>
                <w:rFonts w:ascii="Arial" w:hAnsi="Arial" w:cs="Arial"/>
              </w:rPr>
              <w:t> </w:t>
            </w:r>
          </w:p>
          <w:p w14:paraId="1FDD8135" w14:textId="078B6611" w:rsidR="00185A85" w:rsidRDefault="00185A85" w:rsidP="00185A85">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Providing an explanation, </w:t>
            </w:r>
            <w:r>
              <w:rPr>
                <w:rStyle w:val="normaltextrun"/>
                <w:rFonts w:ascii="Arial" w:hAnsi="Arial" w:cs="Arial"/>
              </w:rPr>
              <w:tab/>
              <w:t>assistance or reasons;</w:t>
            </w:r>
            <w:r>
              <w:rPr>
                <w:rStyle w:val="eop"/>
                <w:rFonts w:ascii="Arial" w:hAnsi="Arial" w:cs="Arial"/>
              </w:rPr>
              <w:t> </w:t>
            </w:r>
          </w:p>
          <w:p w14:paraId="0FB2803C" w14:textId="09D73FCB" w:rsidR="00185A85" w:rsidRDefault="00185A85" w:rsidP="00185A85">
            <w:pPr>
              <w:pStyle w:val="paragraph"/>
              <w:numPr>
                <w:ilvl w:val="0"/>
                <w:numId w:val="25"/>
              </w:numPr>
              <w:spacing w:before="0" w:beforeAutospacing="0" w:after="0" w:afterAutospacing="0"/>
              <w:ind w:left="0" w:firstLine="0"/>
              <w:textAlignment w:val="baseline"/>
              <w:rPr>
                <w:rFonts w:ascii="Arial" w:hAnsi="Arial" w:cs="Arial"/>
              </w:rPr>
            </w:pPr>
            <w:proofErr w:type="gramStart"/>
            <w:r>
              <w:rPr>
                <w:rStyle w:val="normaltextrun"/>
                <w:rFonts w:ascii="Arial" w:hAnsi="Arial" w:cs="Arial"/>
              </w:rPr>
              <w:t>Taking action</w:t>
            </w:r>
            <w:proofErr w:type="gramEnd"/>
            <w:r>
              <w:rPr>
                <w:rStyle w:val="normaltextrun"/>
                <w:rFonts w:ascii="Arial" w:hAnsi="Arial" w:cs="Arial"/>
              </w:rPr>
              <w:t xml:space="preserve"> if there has been </w:t>
            </w:r>
            <w:r>
              <w:rPr>
                <w:rStyle w:val="normaltextrun"/>
                <w:rFonts w:ascii="Arial" w:hAnsi="Arial" w:cs="Arial"/>
              </w:rPr>
              <w:tab/>
              <w:t>delay;</w:t>
            </w:r>
            <w:r>
              <w:rPr>
                <w:rStyle w:val="eop"/>
                <w:rFonts w:ascii="Arial" w:hAnsi="Arial" w:cs="Arial"/>
              </w:rPr>
              <w:t> </w:t>
            </w:r>
          </w:p>
          <w:p w14:paraId="4DEE3731" w14:textId="21B70944" w:rsidR="00185A85" w:rsidRDefault="00185A85" w:rsidP="00185A85">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Reconsidering or changing a </w:t>
            </w:r>
            <w:r>
              <w:rPr>
                <w:rStyle w:val="normaltextrun"/>
                <w:rFonts w:ascii="Arial" w:hAnsi="Arial" w:cs="Arial"/>
              </w:rPr>
              <w:tab/>
              <w:t>decision;</w:t>
            </w:r>
            <w:r>
              <w:rPr>
                <w:rStyle w:val="eop"/>
                <w:rFonts w:ascii="Arial" w:hAnsi="Arial" w:cs="Arial"/>
              </w:rPr>
              <w:t> </w:t>
            </w:r>
          </w:p>
          <w:p w14:paraId="46C831E2" w14:textId="05EB4A3A" w:rsidR="00185A85" w:rsidRDefault="00185A85" w:rsidP="00185A85">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Amending a record or adding a </w:t>
            </w:r>
            <w:r>
              <w:rPr>
                <w:rStyle w:val="normaltextrun"/>
                <w:rFonts w:ascii="Arial" w:hAnsi="Arial" w:cs="Arial"/>
              </w:rPr>
              <w:tab/>
              <w:t>correction or addendum;</w:t>
            </w:r>
            <w:r>
              <w:rPr>
                <w:rStyle w:val="eop"/>
                <w:rFonts w:ascii="Arial" w:hAnsi="Arial" w:cs="Arial"/>
              </w:rPr>
              <w:t> </w:t>
            </w:r>
          </w:p>
          <w:p w14:paraId="092E9833" w14:textId="77777777" w:rsidR="00185A85" w:rsidRDefault="00185A85" w:rsidP="00185A85">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Providing a financial remedy;</w:t>
            </w:r>
            <w:r>
              <w:rPr>
                <w:rStyle w:val="eop"/>
                <w:rFonts w:ascii="Arial" w:hAnsi="Arial" w:cs="Arial"/>
              </w:rPr>
              <w:t> </w:t>
            </w:r>
          </w:p>
          <w:p w14:paraId="27DCA888" w14:textId="60BDA03A" w:rsidR="00185A85" w:rsidRPr="007B3F4C" w:rsidRDefault="00185A85" w:rsidP="00185A85">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 xml:space="preserve">Changing policies, procedures or </w:t>
            </w:r>
            <w:r>
              <w:rPr>
                <w:rStyle w:val="normaltextrun"/>
                <w:rFonts w:ascii="Arial" w:hAnsi="Arial" w:cs="Arial"/>
              </w:rPr>
              <w:tab/>
              <w:t>practices.</w:t>
            </w:r>
            <w:r>
              <w:rPr>
                <w:rStyle w:val="eop"/>
                <w:rFonts w:ascii="Arial" w:hAnsi="Arial" w:cs="Arial"/>
              </w:rPr>
              <w:t> </w:t>
            </w:r>
          </w:p>
        </w:tc>
        <w:tc>
          <w:tcPr>
            <w:tcW w:w="1332" w:type="dxa"/>
            <w:vAlign w:val="center"/>
          </w:tcPr>
          <w:p w14:paraId="573A2D5D" w14:textId="2BB53E05" w:rsidR="00185A85" w:rsidRPr="007B3F4C" w:rsidRDefault="00185A85" w:rsidP="00185A85">
            <w:pPr>
              <w:jc w:val="center"/>
              <w:rPr>
                <w:rFonts w:ascii="Arial" w:hAnsi="Arial" w:cs="Arial"/>
                <w:sz w:val="24"/>
                <w:szCs w:val="24"/>
              </w:rPr>
            </w:pPr>
            <w:r>
              <w:rPr>
                <w:rFonts w:ascii="Arial" w:hAnsi="Arial" w:cs="Arial"/>
                <w:sz w:val="24"/>
                <w:szCs w:val="24"/>
              </w:rPr>
              <w:lastRenderedPageBreak/>
              <w:t>Yes</w:t>
            </w:r>
          </w:p>
        </w:tc>
        <w:tc>
          <w:tcPr>
            <w:tcW w:w="3737" w:type="dxa"/>
            <w:vAlign w:val="center"/>
          </w:tcPr>
          <w:p w14:paraId="62E67CE2" w14:textId="77777777" w:rsidR="00185A85" w:rsidRDefault="00185A85" w:rsidP="00185A85">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p w14:paraId="3F51C2E4" w14:textId="77777777" w:rsidR="00704E67" w:rsidRDefault="00704E67" w:rsidP="00704E67">
            <w:pPr>
              <w:jc w:val="center"/>
              <w:rPr>
                <w:rFonts w:ascii="Arial" w:hAnsi="Arial" w:cs="Arial"/>
                <w:sz w:val="24"/>
                <w:szCs w:val="24"/>
              </w:rPr>
            </w:pPr>
          </w:p>
          <w:p w14:paraId="642761D3" w14:textId="77777777" w:rsidR="00704E67" w:rsidRDefault="00704E67" w:rsidP="00704E67">
            <w:pPr>
              <w:jc w:val="center"/>
              <w:rPr>
                <w:rFonts w:ascii="Arial" w:hAnsi="Arial" w:cs="Arial"/>
                <w:sz w:val="24"/>
                <w:szCs w:val="24"/>
              </w:rPr>
            </w:pPr>
            <w:r>
              <w:rPr>
                <w:rFonts w:ascii="Arial" w:hAnsi="Arial" w:cs="Arial"/>
                <w:sz w:val="24"/>
                <w:szCs w:val="24"/>
              </w:rPr>
              <w:t xml:space="preserve">Wording in </w:t>
            </w:r>
            <w:r w:rsidR="002527F7" w:rsidRPr="006A4EA0">
              <w:rPr>
                <w:rFonts w:ascii="Arial" w:hAnsi="Arial" w:cs="Arial"/>
                <w:sz w:val="24"/>
                <w:szCs w:val="24"/>
              </w:rPr>
              <w:t xml:space="preserve">Feedback &amp; Complaints Policy </w:t>
            </w:r>
            <w:r>
              <w:rPr>
                <w:rFonts w:ascii="Arial" w:hAnsi="Arial" w:cs="Arial"/>
                <w:sz w:val="24"/>
                <w:szCs w:val="24"/>
              </w:rPr>
              <w:t>clarified September 2026</w:t>
            </w:r>
          </w:p>
          <w:p w14:paraId="2D11C13C" w14:textId="77777777" w:rsidR="002527F7" w:rsidRDefault="002527F7" w:rsidP="00704E67">
            <w:pPr>
              <w:jc w:val="center"/>
              <w:rPr>
                <w:rFonts w:ascii="Arial" w:hAnsi="Arial" w:cs="Arial"/>
                <w:sz w:val="24"/>
                <w:szCs w:val="24"/>
              </w:rPr>
            </w:pPr>
          </w:p>
          <w:p w14:paraId="6DEB3F52" w14:textId="2A41475C" w:rsidR="002527F7" w:rsidRPr="007B3F4C" w:rsidRDefault="002527F7" w:rsidP="002527F7">
            <w:pPr>
              <w:jc w:val="center"/>
              <w:rPr>
                <w:rFonts w:ascii="Arial" w:hAnsi="Arial" w:cs="Arial"/>
                <w:sz w:val="24"/>
                <w:szCs w:val="24"/>
              </w:rPr>
            </w:pPr>
            <w:r>
              <w:rPr>
                <w:rFonts w:ascii="Arial" w:hAnsi="Arial" w:cs="Arial"/>
                <w:sz w:val="24"/>
                <w:szCs w:val="24"/>
              </w:rPr>
              <w:t>Compensation and Remedies Policy approved in 2025-26</w:t>
            </w:r>
          </w:p>
        </w:tc>
        <w:tc>
          <w:tcPr>
            <w:tcW w:w="3234" w:type="dxa"/>
            <w:vAlign w:val="center"/>
          </w:tcPr>
          <w:p w14:paraId="74E91443" w14:textId="27510A6B" w:rsidR="00185A85" w:rsidRPr="007B3F4C" w:rsidRDefault="00185A85" w:rsidP="00185A85">
            <w:pPr>
              <w:jc w:val="center"/>
              <w:rPr>
                <w:rFonts w:ascii="Arial" w:hAnsi="Arial" w:cs="Arial"/>
                <w:sz w:val="24"/>
                <w:szCs w:val="24"/>
              </w:rPr>
            </w:pPr>
            <w:r>
              <w:rPr>
                <w:rFonts w:ascii="Arial" w:hAnsi="Arial" w:cs="Arial"/>
                <w:sz w:val="24"/>
                <w:szCs w:val="24"/>
              </w:rPr>
              <w:t>This is current practice</w:t>
            </w:r>
          </w:p>
        </w:tc>
      </w:tr>
      <w:tr w:rsidR="00B81AD1" w:rsidRPr="007B3F4C" w14:paraId="027FC493" w14:textId="77777777" w:rsidTr="00CE1673">
        <w:tc>
          <w:tcPr>
            <w:tcW w:w="1177" w:type="dxa"/>
            <w:vAlign w:val="center"/>
          </w:tcPr>
          <w:p w14:paraId="27E0C655" w14:textId="47EB0D42" w:rsidR="00B81AD1" w:rsidRPr="007B3F4C" w:rsidRDefault="00B81AD1" w:rsidP="00B81AD1">
            <w:pPr>
              <w:jc w:val="center"/>
              <w:rPr>
                <w:rFonts w:ascii="Arial" w:hAnsi="Arial" w:cs="Arial"/>
                <w:sz w:val="24"/>
                <w:szCs w:val="24"/>
              </w:rPr>
            </w:pPr>
            <w:r>
              <w:rPr>
                <w:rFonts w:ascii="Arial" w:hAnsi="Arial" w:cs="Arial"/>
                <w:sz w:val="24"/>
                <w:szCs w:val="24"/>
              </w:rPr>
              <w:t>7.2</w:t>
            </w:r>
          </w:p>
        </w:tc>
        <w:tc>
          <w:tcPr>
            <w:tcW w:w="4468" w:type="dxa"/>
            <w:vAlign w:val="center"/>
          </w:tcPr>
          <w:p w14:paraId="75257368" w14:textId="2345B82A" w:rsidR="00B81AD1" w:rsidRPr="007B3F4C" w:rsidRDefault="00B81AD1" w:rsidP="00B81AD1">
            <w:pPr>
              <w:rPr>
                <w:rFonts w:ascii="Arial" w:hAnsi="Arial" w:cs="Arial"/>
                <w:sz w:val="24"/>
                <w:szCs w:val="24"/>
              </w:rPr>
            </w:pPr>
            <w:r w:rsidRPr="00B95518">
              <w:rPr>
                <w:rFonts w:ascii="Arial" w:hAnsi="Arial" w:cs="Arial"/>
                <w:sz w:val="24"/>
                <w:szCs w:val="24"/>
              </w:rPr>
              <w:t xml:space="preserve">Any remedy offered must reflect the impact on the resident </w:t>
            </w:r>
            <w:proofErr w:type="gramStart"/>
            <w:r w:rsidRPr="00B95518">
              <w:rPr>
                <w:rFonts w:ascii="Arial" w:hAnsi="Arial" w:cs="Arial"/>
                <w:sz w:val="24"/>
                <w:szCs w:val="24"/>
              </w:rPr>
              <w:t>as a result of</w:t>
            </w:r>
            <w:proofErr w:type="gramEnd"/>
            <w:r w:rsidRPr="00B95518">
              <w:rPr>
                <w:rFonts w:ascii="Arial" w:hAnsi="Arial" w:cs="Arial"/>
                <w:sz w:val="24"/>
                <w:szCs w:val="24"/>
              </w:rPr>
              <w:t xml:space="preserve"> any fault identified.  </w:t>
            </w:r>
          </w:p>
        </w:tc>
        <w:tc>
          <w:tcPr>
            <w:tcW w:w="1332" w:type="dxa"/>
            <w:vAlign w:val="center"/>
          </w:tcPr>
          <w:p w14:paraId="38C95664" w14:textId="17648CE4" w:rsidR="00B81AD1" w:rsidRPr="007B3F4C" w:rsidRDefault="00B81AD1" w:rsidP="00B81AD1">
            <w:pPr>
              <w:jc w:val="center"/>
              <w:rPr>
                <w:rFonts w:ascii="Arial" w:hAnsi="Arial" w:cs="Arial"/>
                <w:sz w:val="24"/>
                <w:szCs w:val="24"/>
              </w:rPr>
            </w:pPr>
            <w:r>
              <w:rPr>
                <w:rFonts w:ascii="Arial" w:hAnsi="Arial" w:cs="Arial"/>
                <w:sz w:val="24"/>
                <w:szCs w:val="24"/>
              </w:rPr>
              <w:t>Yes</w:t>
            </w:r>
          </w:p>
        </w:tc>
        <w:tc>
          <w:tcPr>
            <w:tcW w:w="3737" w:type="dxa"/>
            <w:vAlign w:val="center"/>
          </w:tcPr>
          <w:p w14:paraId="69BF7649" w14:textId="77777777" w:rsidR="00B81AD1" w:rsidRDefault="00B81AD1" w:rsidP="00B81AD1">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p w14:paraId="6715789E" w14:textId="77777777" w:rsidR="00704E67" w:rsidRDefault="00704E67" w:rsidP="00B81AD1">
            <w:pPr>
              <w:jc w:val="center"/>
              <w:rPr>
                <w:rFonts w:ascii="Arial" w:hAnsi="Arial" w:cs="Arial"/>
                <w:sz w:val="24"/>
                <w:szCs w:val="24"/>
              </w:rPr>
            </w:pPr>
          </w:p>
          <w:p w14:paraId="1F040CAD" w14:textId="18812DE2" w:rsidR="00704E67" w:rsidRPr="007B3F4C" w:rsidRDefault="00D148F0" w:rsidP="00B81AD1">
            <w:pPr>
              <w:jc w:val="center"/>
              <w:rPr>
                <w:rFonts w:ascii="Arial" w:hAnsi="Arial" w:cs="Arial"/>
                <w:sz w:val="24"/>
                <w:szCs w:val="24"/>
              </w:rPr>
            </w:pPr>
            <w:r>
              <w:rPr>
                <w:rFonts w:ascii="Arial" w:hAnsi="Arial" w:cs="Arial"/>
                <w:sz w:val="24"/>
                <w:szCs w:val="24"/>
              </w:rPr>
              <w:t xml:space="preserve">Compensation and </w:t>
            </w:r>
            <w:r w:rsidR="00704E67">
              <w:rPr>
                <w:rFonts w:ascii="Arial" w:hAnsi="Arial" w:cs="Arial"/>
                <w:sz w:val="24"/>
                <w:szCs w:val="24"/>
              </w:rPr>
              <w:t>Remedies Policy</w:t>
            </w:r>
            <w:r>
              <w:rPr>
                <w:rFonts w:ascii="Arial" w:hAnsi="Arial" w:cs="Arial"/>
                <w:sz w:val="24"/>
                <w:szCs w:val="24"/>
              </w:rPr>
              <w:t xml:space="preserve"> approved</w:t>
            </w:r>
            <w:r w:rsidR="002527F7">
              <w:rPr>
                <w:rFonts w:ascii="Arial" w:hAnsi="Arial" w:cs="Arial"/>
                <w:sz w:val="24"/>
                <w:szCs w:val="24"/>
              </w:rPr>
              <w:t xml:space="preserve"> in 2025-26</w:t>
            </w:r>
          </w:p>
        </w:tc>
        <w:tc>
          <w:tcPr>
            <w:tcW w:w="3234" w:type="dxa"/>
            <w:vAlign w:val="center"/>
          </w:tcPr>
          <w:p w14:paraId="79671439" w14:textId="4FE9702A" w:rsidR="00B81AD1" w:rsidRPr="007B3F4C" w:rsidRDefault="00B81AD1" w:rsidP="00B81AD1">
            <w:pPr>
              <w:jc w:val="center"/>
              <w:rPr>
                <w:rFonts w:ascii="Arial" w:hAnsi="Arial" w:cs="Arial"/>
                <w:sz w:val="24"/>
                <w:szCs w:val="24"/>
              </w:rPr>
            </w:pPr>
            <w:r>
              <w:rPr>
                <w:rFonts w:ascii="Arial" w:hAnsi="Arial" w:cs="Arial"/>
                <w:sz w:val="24"/>
                <w:szCs w:val="24"/>
              </w:rPr>
              <w:t>This is current practice</w:t>
            </w:r>
          </w:p>
        </w:tc>
      </w:tr>
      <w:tr w:rsidR="00B81AD1" w:rsidRPr="007B3F4C" w14:paraId="547FB90B" w14:textId="77777777" w:rsidTr="00CE1673">
        <w:tc>
          <w:tcPr>
            <w:tcW w:w="1177" w:type="dxa"/>
            <w:vAlign w:val="center"/>
          </w:tcPr>
          <w:p w14:paraId="7AA4E43C" w14:textId="718AF7CE" w:rsidR="00B81AD1" w:rsidRPr="005555E0" w:rsidRDefault="00B81AD1" w:rsidP="00B81AD1">
            <w:pPr>
              <w:jc w:val="center"/>
              <w:rPr>
                <w:rFonts w:ascii="Arial" w:hAnsi="Arial" w:cs="Arial"/>
                <w:sz w:val="24"/>
                <w:szCs w:val="24"/>
              </w:rPr>
            </w:pPr>
            <w:r>
              <w:rPr>
                <w:rFonts w:ascii="Arial" w:hAnsi="Arial" w:cs="Arial"/>
                <w:sz w:val="24"/>
                <w:szCs w:val="24"/>
              </w:rPr>
              <w:t>7.3</w:t>
            </w:r>
          </w:p>
        </w:tc>
        <w:tc>
          <w:tcPr>
            <w:tcW w:w="4468" w:type="dxa"/>
            <w:vAlign w:val="center"/>
          </w:tcPr>
          <w:p w14:paraId="22D4D1C7" w14:textId="494B4FF7" w:rsidR="00B81AD1" w:rsidRPr="005555E0" w:rsidRDefault="00B81AD1" w:rsidP="00B81AD1">
            <w:pPr>
              <w:rPr>
                <w:rFonts w:ascii="Arial" w:hAnsi="Arial" w:cs="Arial"/>
                <w:sz w:val="24"/>
                <w:szCs w:val="24"/>
              </w:rPr>
            </w:pPr>
            <w:r w:rsidRPr="00B95518">
              <w:rPr>
                <w:rFonts w:ascii="Arial" w:hAnsi="Arial" w:cs="Arial"/>
                <w:sz w:val="24"/>
                <w:szCs w:val="24"/>
              </w:rPr>
              <w:t>The remedy offer must clearly set out what will happen and by when, in agreement with the resident where appropriate. Any remedy proposed must be followed through to completion.</w:t>
            </w:r>
          </w:p>
        </w:tc>
        <w:tc>
          <w:tcPr>
            <w:tcW w:w="1332" w:type="dxa"/>
            <w:vAlign w:val="center"/>
          </w:tcPr>
          <w:p w14:paraId="59809323" w14:textId="5916A69E" w:rsidR="00B81AD1" w:rsidRPr="005555E0" w:rsidRDefault="00B81AD1" w:rsidP="00B81AD1">
            <w:pPr>
              <w:jc w:val="center"/>
              <w:rPr>
                <w:rFonts w:ascii="Arial" w:hAnsi="Arial" w:cs="Arial"/>
                <w:sz w:val="24"/>
                <w:szCs w:val="24"/>
              </w:rPr>
            </w:pPr>
            <w:r>
              <w:rPr>
                <w:rFonts w:ascii="Arial" w:hAnsi="Arial" w:cs="Arial"/>
                <w:sz w:val="24"/>
                <w:szCs w:val="24"/>
              </w:rPr>
              <w:t>Yes</w:t>
            </w:r>
          </w:p>
        </w:tc>
        <w:tc>
          <w:tcPr>
            <w:tcW w:w="3737" w:type="dxa"/>
            <w:vAlign w:val="center"/>
          </w:tcPr>
          <w:p w14:paraId="1400B09C" w14:textId="77777777" w:rsidR="00B81AD1" w:rsidRDefault="00B81AD1" w:rsidP="00B81AD1">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p w14:paraId="79840F75" w14:textId="77777777" w:rsidR="002527F7" w:rsidRDefault="002527F7" w:rsidP="002527F7">
            <w:pPr>
              <w:jc w:val="center"/>
              <w:rPr>
                <w:rFonts w:ascii="Arial" w:hAnsi="Arial" w:cs="Arial"/>
                <w:sz w:val="24"/>
                <w:szCs w:val="24"/>
              </w:rPr>
            </w:pPr>
          </w:p>
          <w:p w14:paraId="3499895F" w14:textId="5A5203F2" w:rsidR="002527F7" w:rsidRPr="005555E0" w:rsidRDefault="002527F7" w:rsidP="002527F7">
            <w:pPr>
              <w:jc w:val="center"/>
              <w:rPr>
                <w:rFonts w:ascii="Arial" w:hAnsi="Arial" w:cs="Arial"/>
                <w:sz w:val="24"/>
                <w:szCs w:val="24"/>
              </w:rPr>
            </w:pPr>
            <w:r>
              <w:rPr>
                <w:rFonts w:ascii="Arial" w:hAnsi="Arial" w:cs="Arial"/>
                <w:sz w:val="24"/>
                <w:szCs w:val="24"/>
              </w:rPr>
              <w:t>Compensation and Remedies Policy approved in 2025-26</w:t>
            </w:r>
          </w:p>
        </w:tc>
        <w:tc>
          <w:tcPr>
            <w:tcW w:w="3234" w:type="dxa"/>
            <w:vAlign w:val="center"/>
          </w:tcPr>
          <w:p w14:paraId="0137CB52" w14:textId="4980D83E" w:rsidR="00B81AD1" w:rsidRPr="005555E0" w:rsidRDefault="00B81AD1" w:rsidP="00B81AD1">
            <w:pPr>
              <w:jc w:val="center"/>
              <w:rPr>
                <w:rFonts w:ascii="Arial" w:hAnsi="Arial" w:cs="Arial"/>
                <w:sz w:val="24"/>
                <w:szCs w:val="24"/>
              </w:rPr>
            </w:pPr>
            <w:r>
              <w:rPr>
                <w:rFonts w:ascii="Arial" w:hAnsi="Arial" w:cs="Arial"/>
                <w:sz w:val="24"/>
                <w:szCs w:val="24"/>
              </w:rPr>
              <w:t>This is current practice</w:t>
            </w:r>
          </w:p>
        </w:tc>
      </w:tr>
      <w:tr w:rsidR="00B81AD1" w:rsidRPr="007B3F4C" w14:paraId="7E3C1BB3" w14:textId="77777777" w:rsidTr="00CE1673">
        <w:tc>
          <w:tcPr>
            <w:tcW w:w="1177" w:type="dxa"/>
            <w:vAlign w:val="center"/>
          </w:tcPr>
          <w:p w14:paraId="42EAB3F0" w14:textId="57C1CF21" w:rsidR="00B81AD1" w:rsidRPr="005555E0" w:rsidRDefault="00B81AD1" w:rsidP="00B81AD1">
            <w:pPr>
              <w:jc w:val="center"/>
              <w:rPr>
                <w:rFonts w:ascii="Arial" w:hAnsi="Arial" w:cs="Arial"/>
                <w:sz w:val="24"/>
                <w:szCs w:val="24"/>
              </w:rPr>
            </w:pPr>
            <w:r>
              <w:rPr>
                <w:rFonts w:ascii="Arial" w:hAnsi="Arial" w:cs="Arial"/>
                <w:sz w:val="24"/>
                <w:szCs w:val="24"/>
              </w:rPr>
              <w:t>7.4</w:t>
            </w:r>
          </w:p>
        </w:tc>
        <w:tc>
          <w:tcPr>
            <w:tcW w:w="4468" w:type="dxa"/>
            <w:vAlign w:val="center"/>
          </w:tcPr>
          <w:p w14:paraId="4105D46E" w14:textId="32FAA90A" w:rsidR="00B81AD1" w:rsidRPr="005555E0" w:rsidRDefault="00B81AD1" w:rsidP="00B81AD1">
            <w:pPr>
              <w:rPr>
                <w:rFonts w:ascii="Arial" w:hAnsi="Arial" w:cs="Arial"/>
                <w:sz w:val="24"/>
                <w:szCs w:val="24"/>
              </w:rPr>
            </w:pPr>
            <w:r w:rsidRPr="00FA19C8">
              <w:rPr>
                <w:rFonts w:ascii="Arial" w:hAnsi="Arial" w:cs="Arial"/>
                <w:sz w:val="24"/>
                <w:szCs w:val="24"/>
              </w:rPr>
              <w:t xml:space="preserve">Landlords must take account of the guidance issued by the Ombudsman when deciding on appropriate remedies.  </w:t>
            </w:r>
          </w:p>
        </w:tc>
        <w:tc>
          <w:tcPr>
            <w:tcW w:w="1332" w:type="dxa"/>
            <w:vAlign w:val="center"/>
          </w:tcPr>
          <w:p w14:paraId="17B35C6D" w14:textId="67D70027" w:rsidR="00B81AD1" w:rsidRPr="005555E0" w:rsidRDefault="00B81AD1" w:rsidP="00B81AD1">
            <w:pPr>
              <w:jc w:val="center"/>
              <w:rPr>
                <w:rFonts w:ascii="Arial" w:hAnsi="Arial" w:cs="Arial"/>
                <w:sz w:val="24"/>
                <w:szCs w:val="24"/>
              </w:rPr>
            </w:pPr>
            <w:r>
              <w:rPr>
                <w:rFonts w:ascii="Arial" w:hAnsi="Arial" w:cs="Arial"/>
                <w:sz w:val="24"/>
                <w:szCs w:val="24"/>
              </w:rPr>
              <w:t>Yes</w:t>
            </w:r>
          </w:p>
        </w:tc>
        <w:tc>
          <w:tcPr>
            <w:tcW w:w="3737" w:type="dxa"/>
            <w:vAlign w:val="center"/>
          </w:tcPr>
          <w:p w14:paraId="71AC6E54" w14:textId="77777777" w:rsidR="00B81AD1" w:rsidRDefault="00B81AD1" w:rsidP="00B81AD1">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What Happens When Someone Makes a Complaint?</w:t>
            </w:r>
          </w:p>
          <w:p w14:paraId="7F117B55" w14:textId="77777777" w:rsidR="002527F7" w:rsidRDefault="002527F7" w:rsidP="002527F7">
            <w:pPr>
              <w:jc w:val="center"/>
              <w:rPr>
                <w:rFonts w:ascii="Arial" w:hAnsi="Arial" w:cs="Arial"/>
                <w:sz w:val="24"/>
                <w:szCs w:val="24"/>
              </w:rPr>
            </w:pPr>
          </w:p>
          <w:p w14:paraId="1015C568" w14:textId="77777777" w:rsidR="002527F7" w:rsidRDefault="002527F7" w:rsidP="002527F7">
            <w:pPr>
              <w:jc w:val="center"/>
              <w:rPr>
                <w:rFonts w:ascii="Arial" w:hAnsi="Arial" w:cs="Arial"/>
                <w:sz w:val="24"/>
                <w:szCs w:val="24"/>
              </w:rPr>
            </w:pPr>
            <w:r>
              <w:rPr>
                <w:rFonts w:ascii="Arial" w:hAnsi="Arial" w:cs="Arial"/>
                <w:sz w:val="24"/>
                <w:szCs w:val="24"/>
              </w:rPr>
              <w:t>Compensation and Remedies Policy approved in 2025-26</w:t>
            </w:r>
          </w:p>
          <w:p w14:paraId="56ED7A9E" w14:textId="5CB55E98" w:rsidR="002527F7" w:rsidRPr="005555E0" w:rsidRDefault="002527F7" w:rsidP="002527F7">
            <w:pPr>
              <w:jc w:val="center"/>
              <w:rPr>
                <w:rFonts w:ascii="Arial" w:hAnsi="Arial" w:cs="Arial"/>
                <w:sz w:val="24"/>
                <w:szCs w:val="24"/>
              </w:rPr>
            </w:pPr>
          </w:p>
        </w:tc>
        <w:tc>
          <w:tcPr>
            <w:tcW w:w="3234" w:type="dxa"/>
            <w:vAlign w:val="center"/>
          </w:tcPr>
          <w:p w14:paraId="6F85E200" w14:textId="5EB200D3" w:rsidR="00B81AD1" w:rsidRPr="005555E0" w:rsidRDefault="00B81AD1" w:rsidP="00B81AD1">
            <w:pPr>
              <w:jc w:val="center"/>
              <w:rPr>
                <w:rFonts w:ascii="Arial" w:hAnsi="Arial" w:cs="Arial"/>
                <w:sz w:val="24"/>
                <w:szCs w:val="24"/>
              </w:rPr>
            </w:pPr>
            <w:r>
              <w:rPr>
                <w:rFonts w:ascii="Arial" w:hAnsi="Arial" w:cs="Arial"/>
                <w:sz w:val="24"/>
                <w:szCs w:val="24"/>
              </w:rPr>
              <w:t>This is current practice</w:t>
            </w:r>
          </w:p>
        </w:tc>
      </w:tr>
    </w:tbl>
    <w:p w14:paraId="1C386F05" w14:textId="7D12D44A" w:rsidR="002B4327" w:rsidRDefault="002B4327" w:rsidP="005555E0">
      <w:pPr>
        <w:rPr>
          <w:rFonts w:ascii="Arial" w:hAnsi="Arial" w:cs="Arial"/>
          <w:sz w:val="24"/>
          <w:szCs w:val="24"/>
        </w:rPr>
      </w:pPr>
    </w:p>
    <w:p w14:paraId="56670C79" w14:textId="77777777" w:rsidR="002B4327" w:rsidRDefault="002B4327">
      <w:pPr>
        <w:rPr>
          <w:rFonts w:ascii="Arial" w:hAnsi="Arial" w:cs="Arial"/>
          <w:sz w:val="24"/>
          <w:szCs w:val="24"/>
        </w:rPr>
      </w:pPr>
      <w:r>
        <w:rPr>
          <w:rFonts w:ascii="Arial" w:hAnsi="Arial" w:cs="Arial"/>
          <w:sz w:val="24"/>
          <w:szCs w:val="24"/>
        </w:rPr>
        <w:br w:type="page"/>
      </w:r>
    </w:p>
    <w:p w14:paraId="60BAE5E8" w14:textId="77777777" w:rsidR="005555E0" w:rsidRDefault="005555E0" w:rsidP="005555E0">
      <w:pPr>
        <w:rPr>
          <w:rFonts w:ascii="Arial" w:hAnsi="Arial" w:cs="Arial"/>
          <w:sz w:val="24"/>
          <w:szCs w:val="24"/>
        </w:rPr>
      </w:pPr>
    </w:p>
    <w:p w14:paraId="37B357FB" w14:textId="74ACA429" w:rsidR="00FA19C8" w:rsidRDefault="00FA19C8" w:rsidP="00FA19C8">
      <w:pPr>
        <w:pStyle w:val="Heading1"/>
        <w:spacing w:after="120"/>
        <w:rPr>
          <w:rFonts w:cs="Arial"/>
          <w:szCs w:val="24"/>
        </w:rPr>
      </w:pPr>
      <w:r>
        <w:rPr>
          <w:rFonts w:cs="Arial"/>
          <w:szCs w:val="24"/>
        </w:rPr>
        <w:t xml:space="preserve">Section 8: </w:t>
      </w:r>
      <w:r w:rsidR="002A3D98">
        <w:rPr>
          <w:rFonts w:cs="Arial"/>
          <w:szCs w:val="24"/>
        </w:rPr>
        <w:t>Self-assessment, reporting and compliance</w:t>
      </w:r>
    </w:p>
    <w:tbl>
      <w:tblPr>
        <w:tblStyle w:val="TableGrid"/>
        <w:tblW w:w="0" w:type="auto"/>
        <w:tblLook w:val="04A0" w:firstRow="1" w:lastRow="0" w:firstColumn="1" w:lastColumn="0" w:noHBand="0" w:noVBand="1"/>
      </w:tblPr>
      <w:tblGrid>
        <w:gridCol w:w="1177"/>
        <w:gridCol w:w="4453"/>
        <w:gridCol w:w="1332"/>
        <w:gridCol w:w="3746"/>
        <w:gridCol w:w="3240"/>
      </w:tblGrid>
      <w:tr w:rsidR="00FA19C8" w:rsidRPr="007B3F4C" w14:paraId="51F239E0" w14:textId="77777777" w:rsidTr="00A71830">
        <w:tc>
          <w:tcPr>
            <w:tcW w:w="1177" w:type="dxa"/>
            <w:vAlign w:val="center"/>
          </w:tcPr>
          <w:p w14:paraId="7642FF96"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Code provision</w:t>
            </w:r>
          </w:p>
        </w:tc>
        <w:tc>
          <w:tcPr>
            <w:tcW w:w="4453" w:type="dxa"/>
            <w:vAlign w:val="center"/>
          </w:tcPr>
          <w:p w14:paraId="035421AB"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Code requirement</w:t>
            </w:r>
          </w:p>
        </w:tc>
        <w:tc>
          <w:tcPr>
            <w:tcW w:w="1332" w:type="dxa"/>
            <w:vAlign w:val="center"/>
          </w:tcPr>
          <w:p w14:paraId="4D9C607B"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Comply: Yes / No</w:t>
            </w:r>
          </w:p>
        </w:tc>
        <w:tc>
          <w:tcPr>
            <w:tcW w:w="3746" w:type="dxa"/>
            <w:vAlign w:val="center"/>
          </w:tcPr>
          <w:p w14:paraId="032E33D8"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Evidence</w:t>
            </w:r>
          </w:p>
        </w:tc>
        <w:tc>
          <w:tcPr>
            <w:tcW w:w="3240" w:type="dxa"/>
            <w:vAlign w:val="center"/>
          </w:tcPr>
          <w:p w14:paraId="1E8791D4"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Commentary / explanation</w:t>
            </w:r>
          </w:p>
        </w:tc>
      </w:tr>
      <w:tr w:rsidR="00A71830" w:rsidRPr="007B3F4C" w14:paraId="04B1F28A" w14:textId="77777777" w:rsidTr="00A71830">
        <w:tc>
          <w:tcPr>
            <w:tcW w:w="1177" w:type="dxa"/>
            <w:vAlign w:val="center"/>
          </w:tcPr>
          <w:p w14:paraId="54A31845" w14:textId="03925C29" w:rsidR="00A71830" w:rsidRPr="007B3F4C" w:rsidRDefault="00A71830" w:rsidP="00A71830">
            <w:pPr>
              <w:jc w:val="center"/>
              <w:rPr>
                <w:rFonts w:ascii="Arial" w:hAnsi="Arial" w:cs="Arial"/>
                <w:sz w:val="24"/>
                <w:szCs w:val="24"/>
              </w:rPr>
            </w:pPr>
            <w:r>
              <w:rPr>
                <w:rFonts w:ascii="Arial" w:hAnsi="Arial" w:cs="Arial"/>
                <w:sz w:val="24"/>
                <w:szCs w:val="24"/>
              </w:rPr>
              <w:t>8.1</w:t>
            </w:r>
          </w:p>
        </w:tc>
        <w:tc>
          <w:tcPr>
            <w:tcW w:w="4453" w:type="dxa"/>
            <w:vAlign w:val="center"/>
          </w:tcPr>
          <w:p w14:paraId="5B629B6A" w14:textId="77777777" w:rsidR="00A71830" w:rsidRDefault="00A71830" w:rsidP="00A71830">
            <w:pPr>
              <w:pStyle w:val="paragraph"/>
              <w:spacing w:before="0" w:beforeAutospacing="0" w:after="0" w:afterAutospacing="0"/>
              <w:textAlignment w:val="baseline"/>
              <w:rPr>
                <w:rFonts w:ascii="Arial" w:hAnsi="Arial" w:cs="Arial"/>
              </w:rPr>
            </w:pPr>
            <w:r>
              <w:rPr>
                <w:rStyle w:val="normaltextrun"/>
                <w:rFonts w:ascii="Arial" w:hAnsi="Arial" w:cs="Arial"/>
              </w:rPr>
              <w:t>Landlords must produce an annual complaints performance and service improvement report for scrutiny and challenge, which must include:</w:t>
            </w:r>
            <w:r>
              <w:rPr>
                <w:rStyle w:val="eop"/>
                <w:rFonts w:ascii="Arial" w:hAnsi="Arial" w:cs="Arial"/>
              </w:rPr>
              <w:t> </w:t>
            </w:r>
          </w:p>
          <w:p w14:paraId="70F127D1" w14:textId="77777777" w:rsidR="00A71830" w:rsidRDefault="00A71830" w:rsidP="00A71830">
            <w:pPr>
              <w:pStyle w:val="paragraph"/>
              <w:numPr>
                <w:ilvl w:val="0"/>
                <w:numId w:val="28"/>
              </w:numPr>
              <w:spacing w:before="0" w:beforeAutospacing="0" w:after="0" w:afterAutospacing="0"/>
              <w:ind w:left="0" w:firstLine="0"/>
              <w:textAlignment w:val="baseline"/>
              <w:rPr>
                <w:rFonts w:ascii="Arial" w:hAnsi="Arial" w:cs="Arial"/>
              </w:rPr>
            </w:pPr>
            <w:r>
              <w:rPr>
                <w:rStyle w:val="normaltextrun"/>
                <w:rFonts w:ascii="Arial" w:hAnsi="Arial" w:cs="Arial"/>
              </w:rPr>
              <w:t>the annual self-assessment against this Code to ensure their complaint handling policy remains in line with its requirements.</w:t>
            </w:r>
            <w:r>
              <w:rPr>
                <w:rStyle w:val="eop"/>
                <w:rFonts w:ascii="Arial" w:hAnsi="Arial" w:cs="Arial"/>
              </w:rPr>
              <w:t> </w:t>
            </w:r>
          </w:p>
          <w:p w14:paraId="6E9175DC" w14:textId="77777777" w:rsidR="00A71830" w:rsidRDefault="00A71830" w:rsidP="00A71830">
            <w:pPr>
              <w:pStyle w:val="paragraph"/>
              <w:numPr>
                <w:ilvl w:val="0"/>
                <w:numId w:val="29"/>
              </w:numPr>
              <w:spacing w:before="0" w:beforeAutospacing="0" w:after="0" w:afterAutospacing="0"/>
              <w:ind w:left="0" w:firstLine="0"/>
              <w:textAlignment w:val="baseline"/>
              <w:rPr>
                <w:rFonts w:ascii="Arial" w:hAnsi="Arial" w:cs="Arial"/>
              </w:rPr>
            </w:pPr>
            <w:r>
              <w:rPr>
                <w:rStyle w:val="normaltextrun"/>
                <w:rFonts w:ascii="Arial" w:hAnsi="Arial" w:cs="Arial"/>
              </w:rPr>
              <w:t>a qualitative and quantitative analysis of the landlord’s complaint handling performance. This must also include a summary of the types of complaints the landlord has refused to accept;</w:t>
            </w:r>
            <w:r>
              <w:rPr>
                <w:rStyle w:val="eop"/>
                <w:rFonts w:ascii="Arial" w:hAnsi="Arial" w:cs="Arial"/>
              </w:rPr>
              <w:t> </w:t>
            </w:r>
          </w:p>
          <w:p w14:paraId="5D63595A" w14:textId="77777777" w:rsidR="00A71830" w:rsidRDefault="00A71830" w:rsidP="00A71830">
            <w:pPr>
              <w:pStyle w:val="paragraph"/>
              <w:numPr>
                <w:ilvl w:val="0"/>
                <w:numId w:val="30"/>
              </w:numPr>
              <w:spacing w:before="0" w:beforeAutospacing="0" w:after="0" w:afterAutospacing="0"/>
              <w:ind w:left="0" w:firstLine="0"/>
              <w:textAlignment w:val="baseline"/>
              <w:rPr>
                <w:rFonts w:ascii="Arial" w:hAnsi="Arial" w:cs="Arial"/>
              </w:rPr>
            </w:pPr>
            <w:r>
              <w:rPr>
                <w:rStyle w:val="normaltextrun"/>
                <w:rFonts w:ascii="Arial" w:hAnsi="Arial" w:cs="Arial"/>
              </w:rPr>
              <w:t>any findings of non-compliance with this Code by the Ombudsman;</w:t>
            </w:r>
            <w:r>
              <w:rPr>
                <w:rStyle w:val="eop"/>
                <w:rFonts w:ascii="Arial" w:hAnsi="Arial" w:cs="Arial"/>
              </w:rPr>
              <w:t> </w:t>
            </w:r>
          </w:p>
          <w:p w14:paraId="4767C935" w14:textId="77777777" w:rsidR="00A71830" w:rsidRDefault="00A71830" w:rsidP="00A71830">
            <w:pPr>
              <w:pStyle w:val="paragraph"/>
              <w:numPr>
                <w:ilvl w:val="0"/>
                <w:numId w:val="31"/>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the service improvements made </w:t>
            </w:r>
            <w:proofErr w:type="gramStart"/>
            <w:r>
              <w:rPr>
                <w:rStyle w:val="normaltextrun"/>
                <w:rFonts w:ascii="Arial" w:hAnsi="Arial" w:cs="Arial"/>
              </w:rPr>
              <w:t>as a result of</w:t>
            </w:r>
            <w:proofErr w:type="gramEnd"/>
            <w:r>
              <w:rPr>
                <w:rStyle w:val="normaltextrun"/>
                <w:rFonts w:ascii="Arial" w:hAnsi="Arial" w:cs="Arial"/>
              </w:rPr>
              <w:t xml:space="preserve"> the learning from complaints;</w:t>
            </w:r>
            <w:r>
              <w:rPr>
                <w:rStyle w:val="eop"/>
                <w:rFonts w:ascii="Arial" w:hAnsi="Arial" w:cs="Arial"/>
              </w:rPr>
              <w:t> </w:t>
            </w:r>
          </w:p>
          <w:p w14:paraId="739EC53A" w14:textId="77777777" w:rsidR="00A71830" w:rsidRDefault="00A71830" w:rsidP="00A71830">
            <w:pPr>
              <w:pStyle w:val="paragraph"/>
              <w:numPr>
                <w:ilvl w:val="0"/>
                <w:numId w:val="32"/>
              </w:numPr>
              <w:spacing w:before="0" w:beforeAutospacing="0" w:after="0" w:afterAutospacing="0"/>
              <w:ind w:left="0" w:firstLine="0"/>
              <w:textAlignment w:val="baseline"/>
              <w:rPr>
                <w:rFonts w:ascii="Arial" w:hAnsi="Arial" w:cs="Arial"/>
              </w:rPr>
            </w:pPr>
            <w:r>
              <w:rPr>
                <w:rStyle w:val="normaltextrun"/>
                <w:rFonts w:ascii="Arial" w:hAnsi="Arial" w:cs="Arial"/>
              </w:rPr>
              <w:t>any annual report about the landlord’s performance from the Ombudsman; and</w:t>
            </w:r>
            <w:r>
              <w:rPr>
                <w:rStyle w:val="eop"/>
                <w:rFonts w:ascii="Arial" w:hAnsi="Arial" w:cs="Arial"/>
              </w:rPr>
              <w:t> </w:t>
            </w:r>
          </w:p>
          <w:p w14:paraId="2D012D25" w14:textId="77777777" w:rsidR="00A71830" w:rsidRDefault="00A71830" w:rsidP="00A71830">
            <w:pPr>
              <w:pStyle w:val="paragraph"/>
              <w:numPr>
                <w:ilvl w:val="0"/>
                <w:numId w:val="33"/>
              </w:numPr>
              <w:spacing w:before="0" w:beforeAutospacing="0" w:after="0" w:afterAutospacing="0"/>
              <w:ind w:left="0" w:firstLine="0"/>
              <w:textAlignment w:val="baseline"/>
              <w:rPr>
                <w:rFonts w:ascii="Arial" w:hAnsi="Arial" w:cs="Arial"/>
              </w:rPr>
            </w:pPr>
            <w:r>
              <w:rPr>
                <w:rStyle w:val="normaltextrun"/>
                <w:rFonts w:ascii="Arial" w:hAnsi="Arial" w:cs="Arial"/>
              </w:rPr>
              <w:t>any other relevant reports or publications produced by the Ombudsman in relation to the work of the landlord. </w:t>
            </w:r>
            <w:r>
              <w:rPr>
                <w:rStyle w:val="eop"/>
                <w:rFonts w:ascii="Arial" w:hAnsi="Arial" w:cs="Arial"/>
              </w:rPr>
              <w:t> </w:t>
            </w:r>
          </w:p>
          <w:p w14:paraId="2187BB9E" w14:textId="77777777" w:rsidR="00A71830" w:rsidRPr="007B3F4C" w:rsidRDefault="00A71830" w:rsidP="00A71830">
            <w:pPr>
              <w:rPr>
                <w:rFonts w:ascii="Arial" w:hAnsi="Arial" w:cs="Arial"/>
                <w:sz w:val="24"/>
                <w:szCs w:val="24"/>
              </w:rPr>
            </w:pPr>
          </w:p>
        </w:tc>
        <w:tc>
          <w:tcPr>
            <w:tcW w:w="1332" w:type="dxa"/>
            <w:vAlign w:val="center"/>
          </w:tcPr>
          <w:p w14:paraId="6F355E8F" w14:textId="067C4F4B" w:rsidR="00A71830" w:rsidRPr="007B3F4C" w:rsidRDefault="00A71830" w:rsidP="00A71830">
            <w:pPr>
              <w:jc w:val="center"/>
              <w:rPr>
                <w:rFonts w:ascii="Arial" w:hAnsi="Arial" w:cs="Arial"/>
                <w:sz w:val="24"/>
                <w:szCs w:val="24"/>
              </w:rPr>
            </w:pPr>
            <w:r>
              <w:rPr>
                <w:rFonts w:ascii="Arial" w:hAnsi="Arial" w:cs="Arial"/>
                <w:sz w:val="24"/>
                <w:szCs w:val="24"/>
              </w:rPr>
              <w:t>Yes</w:t>
            </w:r>
          </w:p>
        </w:tc>
        <w:tc>
          <w:tcPr>
            <w:tcW w:w="3746" w:type="dxa"/>
            <w:vAlign w:val="center"/>
          </w:tcPr>
          <w:p w14:paraId="69FA9E06" w14:textId="208221EC" w:rsidR="00A71830" w:rsidRDefault="005D2577" w:rsidP="00A71830">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Using Complaints to Improve Services</w:t>
            </w:r>
            <w:r w:rsidR="005E563D">
              <w:rPr>
                <w:rFonts w:ascii="Arial" w:hAnsi="Arial" w:cs="Arial"/>
                <w:sz w:val="24"/>
                <w:szCs w:val="24"/>
              </w:rPr>
              <w:t>.</w:t>
            </w:r>
          </w:p>
          <w:p w14:paraId="474644B6" w14:textId="6AFAFC00" w:rsidR="00F71076" w:rsidRDefault="00F71076" w:rsidP="00A71830">
            <w:pPr>
              <w:jc w:val="center"/>
              <w:rPr>
                <w:rFonts w:ascii="Arial" w:hAnsi="Arial" w:cs="Arial"/>
                <w:sz w:val="24"/>
                <w:szCs w:val="24"/>
              </w:rPr>
            </w:pPr>
          </w:p>
          <w:p w14:paraId="31E4DA70" w14:textId="77777777" w:rsidR="00F71076" w:rsidRDefault="00F71076" w:rsidP="00A71830">
            <w:pPr>
              <w:jc w:val="center"/>
              <w:rPr>
                <w:rFonts w:ascii="Arial" w:hAnsi="Arial" w:cs="Arial"/>
                <w:sz w:val="24"/>
                <w:szCs w:val="24"/>
              </w:rPr>
            </w:pPr>
            <w:r>
              <w:rPr>
                <w:rFonts w:ascii="Arial" w:hAnsi="Arial" w:cs="Arial"/>
                <w:sz w:val="24"/>
                <w:szCs w:val="24"/>
              </w:rPr>
              <w:t>Annual report on complaints is submitted to the Ombudsman within the specified timescale</w:t>
            </w:r>
          </w:p>
          <w:p w14:paraId="227831E2" w14:textId="77777777" w:rsidR="00B57E47" w:rsidRDefault="00B57E47" w:rsidP="00A71830">
            <w:pPr>
              <w:jc w:val="center"/>
              <w:rPr>
                <w:rFonts w:ascii="Arial" w:hAnsi="Arial" w:cs="Arial"/>
                <w:sz w:val="24"/>
                <w:szCs w:val="24"/>
              </w:rPr>
            </w:pPr>
          </w:p>
          <w:p w14:paraId="6D797CB2" w14:textId="308618B7" w:rsidR="00B57E47" w:rsidRPr="007B3F4C" w:rsidRDefault="00B57E47" w:rsidP="00012D57">
            <w:pPr>
              <w:rPr>
                <w:rFonts w:ascii="Arial" w:hAnsi="Arial" w:cs="Arial"/>
                <w:sz w:val="24"/>
                <w:szCs w:val="24"/>
              </w:rPr>
            </w:pPr>
          </w:p>
        </w:tc>
        <w:tc>
          <w:tcPr>
            <w:tcW w:w="3240" w:type="dxa"/>
            <w:vAlign w:val="center"/>
          </w:tcPr>
          <w:p w14:paraId="5B9BA010" w14:textId="77777777" w:rsidR="00012D57" w:rsidRDefault="00012D57" w:rsidP="00012D57">
            <w:pPr>
              <w:jc w:val="center"/>
              <w:rPr>
                <w:rFonts w:ascii="Arial" w:hAnsi="Arial" w:cs="Arial"/>
                <w:sz w:val="24"/>
                <w:szCs w:val="24"/>
              </w:rPr>
            </w:pPr>
            <w:r>
              <w:rPr>
                <w:rFonts w:ascii="Arial" w:hAnsi="Arial" w:cs="Arial"/>
                <w:sz w:val="24"/>
                <w:szCs w:val="24"/>
              </w:rPr>
              <w:t xml:space="preserve">Complaints Officer looks at each complaint to see if any changes would improve the quality of life of residents, </w:t>
            </w:r>
            <w:proofErr w:type="gramStart"/>
            <w:r>
              <w:rPr>
                <w:rFonts w:ascii="Arial" w:hAnsi="Arial" w:cs="Arial"/>
                <w:sz w:val="24"/>
                <w:szCs w:val="24"/>
              </w:rPr>
              <w:t>taking into account</w:t>
            </w:r>
            <w:proofErr w:type="gramEnd"/>
            <w:r>
              <w:rPr>
                <w:rFonts w:ascii="Arial" w:hAnsi="Arial" w:cs="Arial"/>
                <w:sz w:val="24"/>
                <w:szCs w:val="24"/>
              </w:rPr>
              <w:t xml:space="preserve"> the content and context.</w:t>
            </w:r>
          </w:p>
          <w:p w14:paraId="68B1B677" w14:textId="7C586066" w:rsidR="00A71830" w:rsidRPr="007B3F4C" w:rsidRDefault="00012D57" w:rsidP="00012D57">
            <w:pPr>
              <w:jc w:val="center"/>
              <w:rPr>
                <w:rFonts w:ascii="Arial" w:hAnsi="Arial" w:cs="Arial"/>
                <w:sz w:val="24"/>
                <w:szCs w:val="24"/>
              </w:rPr>
            </w:pPr>
            <w:r>
              <w:rPr>
                <w:rFonts w:ascii="Arial" w:hAnsi="Arial" w:cs="Arial"/>
                <w:sz w:val="24"/>
                <w:szCs w:val="24"/>
              </w:rPr>
              <w:t>In 2025-2026, changes made to list of furniture and furnishings provided at request of residents; changes made regarding information to new residents on who may visit property.</w:t>
            </w:r>
          </w:p>
        </w:tc>
      </w:tr>
      <w:tr w:rsidR="004A35F1" w:rsidRPr="007B3F4C" w14:paraId="5EAFFC3B" w14:textId="77777777" w:rsidTr="00A71830">
        <w:tc>
          <w:tcPr>
            <w:tcW w:w="1177" w:type="dxa"/>
            <w:vAlign w:val="center"/>
          </w:tcPr>
          <w:p w14:paraId="39B23C8C" w14:textId="4C714618" w:rsidR="004A35F1" w:rsidRPr="007B3F4C" w:rsidRDefault="004A35F1" w:rsidP="004A35F1">
            <w:pPr>
              <w:jc w:val="center"/>
              <w:rPr>
                <w:rFonts w:ascii="Arial" w:hAnsi="Arial" w:cs="Arial"/>
                <w:sz w:val="24"/>
                <w:szCs w:val="24"/>
              </w:rPr>
            </w:pPr>
            <w:r>
              <w:rPr>
                <w:rFonts w:ascii="Arial" w:hAnsi="Arial" w:cs="Arial"/>
                <w:sz w:val="24"/>
                <w:szCs w:val="24"/>
              </w:rPr>
              <w:lastRenderedPageBreak/>
              <w:t>8.2</w:t>
            </w:r>
          </w:p>
        </w:tc>
        <w:tc>
          <w:tcPr>
            <w:tcW w:w="4453" w:type="dxa"/>
            <w:vAlign w:val="center"/>
          </w:tcPr>
          <w:p w14:paraId="05C9AB58" w14:textId="00DA4D5E" w:rsidR="004A35F1" w:rsidRPr="007B3F4C" w:rsidRDefault="004A35F1" w:rsidP="004A35F1">
            <w:pPr>
              <w:rPr>
                <w:rFonts w:ascii="Arial" w:hAnsi="Arial" w:cs="Arial"/>
                <w:sz w:val="24"/>
                <w:szCs w:val="24"/>
              </w:rPr>
            </w:pPr>
            <w:r w:rsidRPr="00C12B5C">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332" w:type="dxa"/>
            <w:vAlign w:val="center"/>
          </w:tcPr>
          <w:p w14:paraId="24BEF256" w14:textId="62742253" w:rsidR="004A35F1" w:rsidRPr="007B3F4C" w:rsidRDefault="004A35F1" w:rsidP="004A35F1">
            <w:pPr>
              <w:jc w:val="center"/>
              <w:rPr>
                <w:rFonts w:ascii="Arial" w:hAnsi="Arial" w:cs="Arial"/>
                <w:sz w:val="24"/>
                <w:szCs w:val="24"/>
              </w:rPr>
            </w:pPr>
            <w:r>
              <w:rPr>
                <w:rFonts w:ascii="Arial" w:hAnsi="Arial" w:cs="Arial"/>
                <w:sz w:val="24"/>
                <w:szCs w:val="24"/>
              </w:rPr>
              <w:t>Yes</w:t>
            </w:r>
          </w:p>
        </w:tc>
        <w:tc>
          <w:tcPr>
            <w:tcW w:w="3746" w:type="dxa"/>
            <w:vAlign w:val="center"/>
          </w:tcPr>
          <w:p w14:paraId="4C639CE4" w14:textId="4376DC55" w:rsidR="004A35F1" w:rsidRPr="007B3F4C" w:rsidRDefault="004A35F1" w:rsidP="004A35F1">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Using Complaints to Improve Services.</w:t>
            </w:r>
          </w:p>
        </w:tc>
        <w:tc>
          <w:tcPr>
            <w:tcW w:w="3240" w:type="dxa"/>
            <w:vAlign w:val="center"/>
          </w:tcPr>
          <w:p w14:paraId="2486B3E4" w14:textId="18C87438" w:rsidR="004A35F1" w:rsidRPr="007B3F4C" w:rsidRDefault="004A35F1" w:rsidP="004A35F1">
            <w:pPr>
              <w:jc w:val="center"/>
              <w:rPr>
                <w:rFonts w:ascii="Arial" w:hAnsi="Arial" w:cs="Arial"/>
                <w:sz w:val="24"/>
                <w:szCs w:val="24"/>
              </w:rPr>
            </w:pPr>
            <w:r>
              <w:rPr>
                <w:rFonts w:ascii="Arial" w:hAnsi="Arial" w:cs="Arial"/>
                <w:sz w:val="24"/>
                <w:szCs w:val="24"/>
              </w:rPr>
              <w:t>Derventio report will go to the September 2026</w:t>
            </w:r>
            <w:r w:rsidRPr="005614D6">
              <w:rPr>
                <w:rFonts w:ascii="Arial" w:hAnsi="Arial" w:cs="Arial"/>
                <w:color w:val="FF0000"/>
                <w:sz w:val="24"/>
                <w:szCs w:val="24"/>
              </w:rPr>
              <w:t xml:space="preserve"> </w:t>
            </w:r>
            <w:r>
              <w:rPr>
                <w:rFonts w:ascii="Arial" w:hAnsi="Arial" w:cs="Arial"/>
                <w:sz w:val="24"/>
                <w:szCs w:val="24"/>
              </w:rPr>
              <w:t>Board meeting. Once their response is received, it will be added to a new section on our website.</w:t>
            </w:r>
          </w:p>
        </w:tc>
      </w:tr>
      <w:tr w:rsidR="004A35F1" w:rsidRPr="007B3F4C" w14:paraId="1A304FE9" w14:textId="77777777" w:rsidTr="00A71830">
        <w:tc>
          <w:tcPr>
            <w:tcW w:w="1177" w:type="dxa"/>
            <w:vAlign w:val="center"/>
          </w:tcPr>
          <w:p w14:paraId="206C4B70" w14:textId="6010314F" w:rsidR="004A35F1" w:rsidRPr="005555E0" w:rsidRDefault="004A35F1" w:rsidP="004A35F1">
            <w:pPr>
              <w:jc w:val="center"/>
              <w:rPr>
                <w:rFonts w:ascii="Arial" w:hAnsi="Arial" w:cs="Arial"/>
                <w:sz w:val="24"/>
                <w:szCs w:val="24"/>
              </w:rPr>
            </w:pPr>
            <w:r>
              <w:rPr>
                <w:rFonts w:ascii="Arial" w:hAnsi="Arial" w:cs="Arial"/>
                <w:sz w:val="24"/>
                <w:szCs w:val="24"/>
              </w:rPr>
              <w:t>8.3</w:t>
            </w:r>
          </w:p>
        </w:tc>
        <w:tc>
          <w:tcPr>
            <w:tcW w:w="4453" w:type="dxa"/>
            <w:vAlign w:val="center"/>
          </w:tcPr>
          <w:p w14:paraId="7596BFA8" w14:textId="2103D0BB" w:rsidR="004A35F1" w:rsidRPr="005555E0" w:rsidRDefault="004A35F1" w:rsidP="004A35F1">
            <w:pPr>
              <w:rPr>
                <w:rFonts w:ascii="Arial" w:hAnsi="Arial" w:cs="Arial"/>
                <w:sz w:val="24"/>
                <w:szCs w:val="24"/>
              </w:rPr>
            </w:pPr>
            <w:r w:rsidRPr="0051227F">
              <w:rPr>
                <w:rFonts w:ascii="Arial" w:hAnsi="Arial" w:cs="Arial"/>
                <w:sz w:val="24"/>
                <w:szCs w:val="24"/>
              </w:rPr>
              <w:t>Landlords must also carry out a self-assessment following a significant restructure, merger and/or change in procedures.</w:t>
            </w:r>
          </w:p>
        </w:tc>
        <w:tc>
          <w:tcPr>
            <w:tcW w:w="1332" w:type="dxa"/>
            <w:vAlign w:val="center"/>
          </w:tcPr>
          <w:p w14:paraId="3343842C" w14:textId="103F91DA" w:rsidR="004A35F1" w:rsidRPr="005555E0" w:rsidRDefault="004A35F1" w:rsidP="004A35F1">
            <w:pPr>
              <w:jc w:val="center"/>
              <w:rPr>
                <w:rFonts w:ascii="Arial" w:hAnsi="Arial" w:cs="Arial"/>
                <w:sz w:val="24"/>
                <w:szCs w:val="24"/>
              </w:rPr>
            </w:pPr>
            <w:r>
              <w:rPr>
                <w:rFonts w:ascii="Arial" w:hAnsi="Arial" w:cs="Arial"/>
                <w:sz w:val="24"/>
                <w:szCs w:val="24"/>
              </w:rPr>
              <w:t>Yes</w:t>
            </w:r>
          </w:p>
        </w:tc>
        <w:tc>
          <w:tcPr>
            <w:tcW w:w="3746" w:type="dxa"/>
            <w:vAlign w:val="center"/>
          </w:tcPr>
          <w:p w14:paraId="40325471" w14:textId="6B474C66" w:rsidR="004A35F1" w:rsidRPr="005555E0" w:rsidRDefault="004A35F1" w:rsidP="004A35F1">
            <w:pPr>
              <w:jc w:val="center"/>
              <w:rPr>
                <w:rFonts w:ascii="Arial" w:hAnsi="Arial" w:cs="Arial"/>
                <w:sz w:val="24"/>
                <w:szCs w:val="24"/>
              </w:rPr>
            </w:pPr>
            <w:r>
              <w:rPr>
                <w:rFonts w:ascii="Arial" w:hAnsi="Arial" w:cs="Arial"/>
                <w:sz w:val="24"/>
                <w:szCs w:val="24"/>
              </w:rPr>
              <w:t>N/A</w:t>
            </w:r>
          </w:p>
        </w:tc>
        <w:tc>
          <w:tcPr>
            <w:tcW w:w="3240" w:type="dxa"/>
            <w:vAlign w:val="center"/>
          </w:tcPr>
          <w:p w14:paraId="65DE3F53" w14:textId="71CB0693" w:rsidR="004A35F1" w:rsidRPr="005555E0" w:rsidRDefault="004A35F1" w:rsidP="004A35F1">
            <w:pPr>
              <w:jc w:val="center"/>
              <w:rPr>
                <w:rFonts w:ascii="Arial" w:hAnsi="Arial" w:cs="Arial"/>
                <w:sz w:val="24"/>
                <w:szCs w:val="24"/>
              </w:rPr>
            </w:pPr>
            <w:r>
              <w:rPr>
                <w:rFonts w:ascii="Arial" w:hAnsi="Arial" w:cs="Arial"/>
                <w:sz w:val="24"/>
                <w:szCs w:val="24"/>
              </w:rPr>
              <w:t>We are aware of this requirement if it were to apply</w:t>
            </w:r>
          </w:p>
        </w:tc>
      </w:tr>
      <w:tr w:rsidR="004A35F1" w:rsidRPr="007B3F4C" w14:paraId="32D474E6" w14:textId="77777777" w:rsidTr="00A71830">
        <w:tc>
          <w:tcPr>
            <w:tcW w:w="1177" w:type="dxa"/>
            <w:vAlign w:val="center"/>
          </w:tcPr>
          <w:p w14:paraId="4A7661AE" w14:textId="643BA8F5" w:rsidR="004A35F1" w:rsidRPr="005555E0" w:rsidRDefault="004A35F1" w:rsidP="004A35F1">
            <w:pPr>
              <w:jc w:val="center"/>
              <w:rPr>
                <w:rFonts w:ascii="Arial" w:hAnsi="Arial" w:cs="Arial"/>
                <w:sz w:val="24"/>
                <w:szCs w:val="24"/>
              </w:rPr>
            </w:pPr>
            <w:r>
              <w:rPr>
                <w:rFonts w:ascii="Arial" w:hAnsi="Arial" w:cs="Arial"/>
                <w:sz w:val="24"/>
                <w:szCs w:val="24"/>
              </w:rPr>
              <w:t>8.4</w:t>
            </w:r>
          </w:p>
        </w:tc>
        <w:tc>
          <w:tcPr>
            <w:tcW w:w="4453" w:type="dxa"/>
            <w:vAlign w:val="center"/>
          </w:tcPr>
          <w:p w14:paraId="3A8E275A" w14:textId="7AE4EBA9" w:rsidR="004A35F1" w:rsidRPr="005555E0" w:rsidRDefault="004A35F1" w:rsidP="004A35F1">
            <w:pPr>
              <w:rPr>
                <w:rFonts w:ascii="Arial" w:hAnsi="Arial" w:cs="Arial"/>
                <w:sz w:val="24"/>
                <w:szCs w:val="24"/>
              </w:rPr>
            </w:pPr>
            <w:r w:rsidRPr="0051227F">
              <w:rPr>
                <w:rFonts w:ascii="Arial" w:hAnsi="Arial" w:cs="Arial"/>
                <w:sz w:val="24"/>
                <w:szCs w:val="24"/>
              </w:rPr>
              <w:t>Landlords may be asked to review and update the self-assessment following an Ombudsman investigation.</w:t>
            </w:r>
          </w:p>
        </w:tc>
        <w:tc>
          <w:tcPr>
            <w:tcW w:w="1332" w:type="dxa"/>
            <w:vAlign w:val="center"/>
          </w:tcPr>
          <w:p w14:paraId="7A888B0C" w14:textId="14C81FF4" w:rsidR="004A35F1" w:rsidRPr="005555E0" w:rsidRDefault="004A35F1" w:rsidP="004A35F1">
            <w:pPr>
              <w:jc w:val="center"/>
              <w:rPr>
                <w:rFonts w:ascii="Arial" w:hAnsi="Arial" w:cs="Arial"/>
                <w:sz w:val="24"/>
                <w:szCs w:val="24"/>
              </w:rPr>
            </w:pPr>
            <w:r>
              <w:rPr>
                <w:rFonts w:ascii="Arial" w:hAnsi="Arial" w:cs="Arial"/>
                <w:sz w:val="24"/>
                <w:szCs w:val="24"/>
              </w:rPr>
              <w:t>Yes</w:t>
            </w:r>
          </w:p>
        </w:tc>
        <w:tc>
          <w:tcPr>
            <w:tcW w:w="3746" w:type="dxa"/>
            <w:vAlign w:val="center"/>
          </w:tcPr>
          <w:p w14:paraId="634B4604" w14:textId="77777777" w:rsidR="004A35F1" w:rsidRPr="005555E0" w:rsidRDefault="004A35F1" w:rsidP="004A35F1">
            <w:pPr>
              <w:jc w:val="center"/>
              <w:rPr>
                <w:rFonts w:ascii="Arial" w:hAnsi="Arial" w:cs="Arial"/>
                <w:sz w:val="24"/>
                <w:szCs w:val="24"/>
              </w:rPr>
            </w:pPr>
          </w:p>
        </w:tc>
        <w:tc>
          <w:tcPr>
            <w:tcW w:w="3240" w:type="dxa"/>
            <w:vAlign w:val="center"/>
          </w:tcPr>
          <w:p w14:paraId="59C9EEA1" w14:textId="5C7E9281" w:rsidR="004A35F1" w:rsidRPr="005555E0" w:rsidRDefault="004A35F1" w:rsidP="004A35F1">
            <w:pPr>
              <w:jc w:val="center"/>
              <w:rPr>
                <w:rFonts w:ascii="Arial" w:hAnsi="Arial" w:cs="Arial"/>
                <w:sz w:val="24"/>
                <w:szCs w:val="24"/>
              </w:rPr>
            </w:pPr>
            <w:r>
              <w:rPr>
                <w:rFonts w:ascii="Arial" w:hAnsi="Arial" w:cs="Arial"/>
                <w:sz w:val="24"/>
                <w:szCs w:val="24"/>
              </w:rPr>
              <w:t>We are aware of this requirement if it were to apply</w:t>
            </w:r>
          </w:p>
        </w:tc>
      </w:tr>
      <w:tr w:rsidR="004A35F1" w:rsidRPr="007B3F4C" w14:paraId="0886E063" w14:textId="77777777" w:rsidTr="00A71830">
        <w:tc>
          <w:tcPr>
            <w:tcW w:w="1177" w:type="dxa"/>
            <w:vAlign w:val="center"/>
          </w:tcPr>
          <w:p w14:paraId="3097B754" w14:textId="0910FD1B" w:rsidR="004A35F1" w:rsidRPr="005555E0" w:rsidRDefault="004A35F1" w:rsidP="004A35F1">
            <w:pPr>
              <w:jc w:val="center"/>
              <w:rPr>
                <w:rFonts w:ascii="Arial" w:hAnsi="Arial" w:cs="Arial"/>
                <w:sz w:val="24"/>
                <w:szCs w:val="24"/>
              </w:rPr>
            </w:pPr>
            <w:r>
              <w:rPr>
                <w:rFonts w:ascii="Arial" w:hAnsi="Arial" w:cs="Arial"/>
                <w:sz w:val="24"/>
                <w:szCs w:val="24"/>
              </w:rPr>
              <w:t>8.5</w:t>
            </w:r>
          </w:p>
        </w:tc>
        <w:tc>
          <w:tcPr>
            <w:tcW w:w="4453" w:type="dxa"/>
            <w:vAlign w:val="center"/>
          </w:tcPr>
          <w:p w14:paraId="4760EE47" w14:textId="69CFA1BC" w:rsidR="004A35F1" w:rsidRPr="005555E0" w:rsidRDefault="004A35F1" w:rsidP="004A35F1">
            <w:pPr>
              <w:rPr>
                <w:rFonts w:ascii="Arial" w:hAnsi="Arial" w:cs="Arial"/>
                <w:sz w:val="24"/>
                <w:szCs w:val="24"/>
              </w:rPr>
            </w:pPr>
            <w:r w:rsidRPr="0051227F">
              <w:rPr>
                <w:rFonts w:ascii="Arial" w:hAnsi="Arial" w:cs="Arial"/>
                <w:sz w:val="24"/>
                <w:szCs w:val="24"/>
              </w:rPr>
              <w:t>If a landlord is unable to comply with the Code due to exceptional circumstances, such as a cyber incident</w:t>
            </w:r>
            <w:r>
              <w:rPr>
                <w:rFonts w:ascii="Arial" w:hAnsi="Arial" w:cs="Arial"/>
                <w:sz w:val="24"/>
                <w:szCs w:val="24"/>
              </w:rPr>
              <w:t>,</w:t>
            </w:r>
            <w:r w:rsidRPr="0051227F">
              <w:rPr>
                <w:rFonts w:ascii="Arial" w:hAnsi="Arial" w:cs="Arial"/>
                <w:sz w:val="24"/>
                <w:szCs w:val="24"/>
              </w:rPr>
              <w:t xml:space="preserve"> they must inform the Ombudsman, provide information to residents who may be affected, and publish this on their website Landlords must provide a timescale for returning to compliance with the Code.</w:t>
            </w:r>
          </w:p>
        </w:tc>
        <w:tc>
          <w:tcPr>
            <w:tcW w:w="1332" w:type="dxa"/>
            <w:vAlign w:val="center"/>
          </w:tcPr>
          <w:p w14:paraId="6CA1EEAF" w14:textId="7EC747E9" w:rsidR="004A35F1" w:rsidRPr="005555E0" w:rsidRDefault="004A35F1" w:rsidP="004A35F1">
            <w:pPr>
              <w:jc w:val="center"/>
              <w:rPr>
                <w:rFonts w:ascii="Arial" w:hAnsi="Arial" w:cs="Arial"/>
                <w:sz w:val="24"/>
                <w:szCs w:val="24"/>
              </w:rPr>
            </w:pPr>
            <w:r>
              <w:rPr>
                <w:rFonts w:ascii="Arial" w:hAnsi="Arial" w:cs="Arial"/>
                <w:sz w:val="24"/>
                <w:szCs w:val="24"/>
              </w:rPr>
              <w:t>Yes</w:t>
            </w:r>
          </w:p>
        </w:tc>
        <w:tc>
          <w:tcPr>
            <w:tcW w:w="3746" w:type="dxa"/>
            <w:vAlign w:val="center"/>
          </w:tcPr>
          <w:p w14:paraId="1B4EA810" w14:textId="77777777" w:rsidR="004A35F1" w:rsidRPr="005555E0" w:rsidRDefault="004A35F1" w:rsidP="004A35F1">
            <w:pPr>
              <w:jc w:val="center"/>
              <w:rPr>
                <w:rFonts w:ascii="Arial" w:hAnsi="Arial" w:cs="Arial"/>
                <w:sz w:val="24"/>
                <w:szCs w:val="24"/>
              </w:rPr>
            </w:pPr>
          </w:p>
        </w:tc>
        <w:tc>
          <w:tcPr>
            <w:tcW w:w="3240" w:type="dxa"/>
            <w:vAlign w:val="center"/>
          </w:tcPr>
          <w:p w14:paraId="3E1EA8CF" w14:textId="77777777" w:rsidR="004A35F1" w:rsidRDefault="004A35F1" w:rsidP="004A35F1">
            <w:pPr>
              <w:jc w:val="center"/>
              <w:rPr>
                <w:rFonts w:ascii="Arial" w:hAnsi="Arial" w:cs="Arial"/>
                <w:sz w:val="24"/>
                <w:szCs w:val="24"/>
              </w:rPr>
            </w:pPr>
            <w:r>
              <w:rPr>
                <w:rFonts w:ascii="Arial" w:hAnsi="Arial" w:cs="Arial"/>
                <w:sz w:val="24"/>
                <w:szCs w:val="24"/>
              </w:rPr>
              <w:t xml:space="preserve">We are aware of this requirement if it were to apply </w:t>
            </w:r>
          </w:p>
          <w:p w14:paraId="33922449" w14:textId="393EEE15" w:rsidR="004A35F1" w:rsidRPr="005555E0" w:rsidRDefault="004A35F1" w:rsidP="004A35F1">
            <w:pPr>
              <w:jc w:val="center"/>
              <w:rPr>
                <w:rFonts w:ascii="Arial" w:hAnsi="Arial" w:cs="Arial"/>
                <w:sz w:val="24"/>
                <w:szCs w:val="24"/>
              </w:rPr>
            </w:pPr>
            <w:r>
              <w:rPr>
                <w:rFonts w:ascii="Arial" w:hAnsi="Arial" w:cs="Arial"/>
                <w:sz w:val="24"/>
                <w:szCs w:val="24"/>
              </w:rPr>
              <w:t>This has not occurred to date.</w:t>
            </w:r>
          </w:p>
        </w:tc>
      </w:tr>
    </w:tbl>
    <w:p w14:paraId="1B95704D" w14:textId="77777777" w:rsidR="00FA19C8" w:rsidRPr="001865E4" w:rsidRDefault="00FA19C8" w:rsidP="00FA19C8">
      <w:pPr>
        <w:rPr>
          <w:rFonts w:ascii="Arial" w:hAnsi="Arial" w:cs="Arial"/>
          <w:sz w:val="24"/>
          <w:szCs w:val="24"/>
        </w:rPr>
      </w:pPr>
    </w:p>
    <w:p w14:paraId="5E6DDC90" w14:textId="4A5665E2" w:rsidR="002B4327" w:rsidRDefault="002B4327">
      <w:pPr>
        <w:rPr>
          <w:rFonts w:ascii="Arial" w:hAnsi="Arial" w:cs="Arial"/>
          <w:sz w:val="24"/>
          <w:szCs w:val="24"/>
        </w:rPr>
      </w:pPr>
      <w:r>
        <w:rPr>
          <w:rFonts w:ascii="Arial" w:hAnsi="Arial" w:cs="Arial"/>
          <w:sz w:val="24"/>
          <w:szCs w:val="24"/>
        </w:rPr>
        <w:br w:type="page"/>
      </w:r>
    </w:p>
    <w:p w14:paraId="6F8F6677" w14:textId="77777777" w:rsidR="00FA19C8" w:rsidRPr="001865E4" w:rsidRDefault="00FA19C8" w:rsidP="005555E0">
      <w:pPr>
        <w:rPr>
          <w:rFonts w:ascii="Arial" w:hAnsi="Arial" w:cs="Arial"/>
          <w:sz w:val="24"/>
          <w:szCs w:val="24"/>
        </w:rPr>
      </w:pPr>
    </w:p>
    <w:p w14:paraId="05EB0899" w14:textId="11311A0E" w:rsidR="0051227F" w:rsidRDefault="0051227F" w:rsidP="0051227F">
      <w:pPr>
        <w:pStyle w:val="Heading1"/>
        <w:spacing w:after="120"/>
        <w:rPr>
          <w:rFonts w:cs="Arial"/>
          <w:szCs w:val="24"/>
        </w:rPr>
      </w:pPr>
      <w:r>
        <w:rPr>
          <w:rFonts w:cs="Arial"/>
          <w:szCs w:val="24"/>
        </w:rPr>
        <w:t xml:space="preserve">Section 9: </w:t>
      </w:r>
      <w:r>
        <w:rPr>
          <w:rStyle w:val="normaltextrun"/>
          <w:shd w:val="clear" w:color="auto" w:fill="FFFFFF"/>
        </w:rPr>
        <w:t>Scrutiny &amp; oversight: continuous learning and improvement </w:t>
      </w:r>
      <w:r>
        <w:rPr>
          <w:rStyle w:val="eop"/>
          <w:rFonts w:cs="Arial"/>
          <w:shd w:val="clear" w:color="auto" w:fill="FFFFFF"/>
        </w:rPr>
        <w:t> </w:t>
      </w:r>
    </w:p>
    <w:tbl>
      <w:tblPr>
        <w:tblStyle w:val="TableGrid"/>
        <w:tblW w:w="0" w:type="auto"/>
        <w:tblLook w:val="04A0" w:firstRow="1" w:lastRow="0" w:firstColumn="1" w:lastColumn="0" w:noHBand="0" w:noVBand="1"/>
      </w:tblPr>
      <w:tblGrid>
        <w:gridCol w:w="1178"/>
        <w:gridCol w:w="4458"/>
        <w:gridCol w:w="1332"/>
        <w:gridCol w:w="3742"/>
        <w:gridCol w:w="3238"/>
      </w:tblGrid>
      <w:tr w:rsidR="0051227F" w:rsidRPr="007B3F4C" w14:paraId="01239571" w14:textId="77777777" w:rsidTr="008800B2">
        <w:tc>
          <w:tcPr>
            <w:tcW w:w="1178" w:type="dxa"/>
            <w:vAlign w:val="center"/>
          </w:tcPr>
          <w:p w14:paraId="24B59B0B"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Code provision</w:t>
            </w:r>
          </w:p>
        </w:tc>
        <w:tc>
          <w:tcPr>
            <w:tcW w:w="4458" w:type="dxa"/>
            <w:vAlign w:val="center"/>
          </w:tcPr>
          <w:p w14:paraId="6609B715"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Code requirement</w:t>
            </w:r>
          </w:p>
        </w:tc>
        <w:tc>
          <w:tcPr>
            <w:tcW w:w="1332" w:type="dxa"/>
            <w:vAlign w:val="center"/>
          </w:tcPr>
          <w:p w14:paraId="1DC1826A"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Comply: Yes / No</w:t>
            </w:r>
          </w:p>
        </w:tc>
        <w:tc>
          <w:tcPr>
            <w:tcW w:w="3742" w:type="dxa"/>
            <w:vAlign w:val="center"/>
          </w:tcPr>
          <w:p w14:paraId="23B4D18F"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Evidence</w:t>
            </w:r>
          </w:p>
        </w:tc>
        <w:tc>
          <w:tcPr>
            <w:tcW w:w="3238" w:type="dxa"/>
            <w:vAlign w:val="center"/>
          </w:tcPr>
          <w:p w14:paraId="6AD82580"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Commentary / explanation</w:t>
            </w:r>
          </w:p>
        </w:tc>
      </w:tr>
      <w:tr w:rsidR="00891901" w:rsidRPr="007B3F4C" w14:paraId="006A3888" w14:textId="77777777" w:rsidTr="008800B2">
        <w:tc>
          <w:tcPr>
            <w:tcW w:w="1178" w:type="dxa"/>
            <w:vAlign w:val="center"/>
          </w:tcPr>
          <w:p w14:paraId="4D28BFEE" w14:textId="7A23122F" w:rsidR="00891901" w:rsidRPr="007B3F4C" w:rsidRDefault="00891901" w:rsidP="00891901">
            <w:pPr>
              <w:jc w:val="center"/>
              <w:rPr>
                <w:rFonts w:ascii="Arial" w:hAnsi="Arial" w:cs="Arial"/>
                <w:sz w:val="24"/>
                <w:szCs w:val="24"/>
              </w:rPr>
            </w:pPr>
            <w:r>
              <w:rPr>
                <w:rFonts w:ascii="Arial" w:hAnsi="Arial" w:cs="Arial"/>
                <w:sz w:val="24"/>
                <w:szCs w:val="24"/>
              </w:rPr>
              <w:t>9.1</w:t>
            </w:r>
          </w:p>
        </w:tc>
        <w:tc>
          <w:tcPr>
            <w:tcW w:w="4458" w:type="dxa"/>
            <w:vAlign w:val="center"/>
          </w:tcPr>
          <w:p w14:paraId="2A9265AA" w14:textId="205C01CE" w:rsidR="00891901" w:rsidRPr="007B3F4C" w:rsidRDefault="00891901" w:rsidP="00891901">
            <w:pPr>
              <w:rPr>
                <w:rFonts w:ascii="Arial" w:hAnsi="Arial" w:cs="Arial"/>
                <w:sz w:val="24"/>
                <w:szCs w:val="24"/>
              </w:rPr>
            </w:pPr>
            <w:r w:rsidRPr="004C60FB">
              <w:rPr>
                <w:rFonts w:ascii="Arial" w:hAnsi="Arial" w:cs="Arial"/>
                <w:sz w:val="24"/>
                <w:szCs w:val="24"/>
              </w:rPr>
              <w:t xml:space="preserve">Landlords must look beyond the circumstances of the individual complaint and consider whether service improvements can be made </w:t>
            </w:r>
            <w:proofErr w:type="gramStart"/>
            <w:r w:rsidRPr="004C60FB">
              <w:rPr>
                <w:rFonts w:ascii="Arial" w:hAnsi="Arial" w:cs="Arial"/>
                <w:sz w:val="24"/>
                <w:szCs w:val="24"/>
              </w:rPr>
              <w:t>as a result of</w:t>
            </w:r>
            <w:proofErr w:type="gramEnd"/>
            <w:r w:rsidRPr="004C60FB">
              <w:rPr>
                <w:rFonts w:ascii="Arial" w:hAnsi="Arial" w:cs="Arial"/>
                <w:sz w:val="24"/>
                <w:szCs w:val="24"/>
              </w:rPr>
              <w:t xml:space="preserve"> any learning from the complaint.  </w:t>
            </w:r>
          </w:p>
        </w:tc>
        <w:tc>
          <w:tcPr>
            <w:tcW w:w="1332" w:type="dxa"/>
            <w:vAlign w:val="center"/>
          </w:tcPr>
          <w:p w14:paraId="4D52F802" w14:textId="360ED15B" w:rsidR="00891901" w:rsidRPr="007B3F4C" w:rsidRDefault="00891901" w:rsidP="00891901">
            <w:pPr>
              <w:jc w:val="center"/>
              <w:rPr>
                <w:rFonts w:ascii="Arial" w:hAnsi="Arial" w:cs="Arial"/>
                <w:sz w:val="24"/>
                <w:szCs w:val="24"/>
              </w:rPr>
            </w:pPr>
            <w:r>
              <w:rPr>
                <w:rFonts w:ascii="Arial" w:hAnsi="Arial" w:cs="Arial"/>
                <w:sz w:val="24"/>
                <w:szCs w:val="24"/>
              </w:rPr>
              <w:t>Yes</w:t>
            </w:r>
          </w:p>
        </w:tc>
        <w:tc>
          <w:tcPr>
            <w:tcW w:w="3742" w:type="dxa"/>
            <w:vAlign w:val="center"/>
          </w:tcPr>
          <w:p w14:paraId="030148FC" w14:textId="46EC6A79" w:rsidR="00891901" w:rsidRPr="007B3F4C" w:rsidRDefault="00891901" w:rsidP="00891901">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The Company’s Continuous Improvement Programme, and Why Invite Complaints?</w:t>
            </w:r>
          </w:p>
        </w:tc>
        <w:tc>
          <w:tcPr>
            <w:tcW w:w="3238" w:type="dxa"/>
            <w:vAlign w:val="center"/>
          </w:tcPr>
          <w:p w14:paraId="4D132DF9" w14:textId="77777777" w:rsidR="00891901" w:rsidRDefault="00891901" w:rsidP="00891901">
            <w:pPr>
              <w:jc w:val="center"/>
              <w:rPr>
                <w:rFonts w:ascii="Arial" w:hAnsi="Arial" w:cs="Arial"/>
                <w:sz w:val="24"/>
                <w:szCs w:val="24"/>
              </w:rPr>
            </w:pPr>
            <w:r>
              <w:rPr>
                <w:rFonts w:ascii="Arial" w:hAnsi="Arial" w:cs="Arial"/>
                <w:sz w:val="24"/>
                <w:szCs w:val="24"/>
              </w:rPr>
              <w:t xml:space="preserve">Monthly </w:t>
            </w:r>
            <w:proofErr w:type="spellStart"/>
            <w:r>
              <w:rPr>
                <w:rFonts w:ascii="Arial" w:hAnsi="Arial" w:cs="Arial"/>
                <w:sz w:val="24"/>
                <w:szCs w:val="24"/>
              </w:rPr>
              <w:t>minuted</w:t>
            </w:r>
            <w:proofErr w:type="spellEnd"/>
            <w:r>
              <w:rPr>
                <w:rFonts w:ascii="Arial" w:hAnsi="Arial" w:cs="Arial"/>
                <w:sz w:val="24"/>
                <w:szCs w:val="24"/>
              </w:rPr>
              <w:t xml:space="preserve"> meetings with maintenance sub-contractor consider issues raised as complaints. </w:t>
            </w:r>
          </w:p>
          <w:p w14:paraId="2E2548A9" w14:textId="77777777" w:rsidR="00891901" w:rsidRDefault="00891901" w:rsidP="00891901">
            <w:pPr>
              <w:jc w:val="center"/>
              <w:rPr>
                <w:rFonts w:ascii="Arial" w:hAnsi="Arial" w:cs="Arial"/>
                <w:sz w:val="24"/>
                <w:szCs w:val="24"/>
              </w:rPr>
            </w:pPr>
          </w:p>
          <w:p w14:paraId="6359A05F" w14:textId="608F4DBB" w:rsidR="00891901" w:rsidRPr="007B3F4C" w:rsidRDefault="00891901" w:rsidP="00891901">
            <w:pPr>
              <w:jc w:val="center"/>
              <w:rPr>
                <w:rFonts w:ascii="Arial" w:hAnsi="Arial" w:cs="Arial"/>
                <w:sz w:val="24"/>
                <w:szCs w:val="24"/>
              </w:rPr>
            </w:pPr>
            <w:r>
              <w:rPr>
                <w:rFonts w:ascii="Arial" w:hAnsi="Arial" w:cs="Arial"/>
                <w:sz w:val="24"/>
                <w:szCs w:val="24"/>
              </w:rPr>
              <w:t xml:space="preserve">Complaints Officer looks at each complaint to see if any changes would improve the quality of life of residents, </w:t>
            </w:r>
            <w:proofErr w:type="gramStart"/>
            <w:r>
              <w:rPr>
                <w:rFonts w:ascii="Arial" w:hAnsi="Arial" w:cs="Arial"/>
                <w:sz w:val="24"/>
                <w:szCs w:val="24"/>
              </w:rPr>
              <w:t>taking into account</w:t>
            </w:r>
            <w:proofErr w:type="gramEnd"/>
            <w:r>
              <w:rPr>
                <w:rFonts w:ascii="Arial" w:hAnsi="Arial" w:cs="Arial"/>
                <w:sz w:val="24"/>
                <w:szCs w:val="24"/>
              </w:rPr>
              <w:t xml:space="preserve"> the content and context.</w:t>
            </w:r>
          </w:p>
        </w:tc>
      </w:tr>
      <w:tr w:rsidR="00891901" w:rsidRPr="007B3F4C" w14:paraId="2F9FAADE" w14:textId="77777777" w:rsidTr="008800B2">
        <w:tc>
          <w:tcPr>
            <w:tcW w:w="1178" w:type="dxa"/>
            <w:vAlign w:val="center"/>
          </w:tcPr>
          <w:p w14:paraId="06075FA0" w14:textId="50DE46B4" w:rsidR="00891901" w:rsidRPr="007B3F4C" w:rsidRDefault="00891901" w:rsidP="00891901">
            <w:pPr>
              <w:jc w:val="center"/>
              <w:rPr>
                <w:rFonts w:ascii="Arial" w:hAnsi="Arial" w:cs="Arial"/>
                <w:sz w:val="24"/>
                <w:szCs w:val="24"/>
              </w:rPr>
            </w:pPr>
            <w:r>
              <w:rPr>
                <w:rFonts w:ascii="Arial" w:hAnsi="Arial" w:cs="Arial"/>
                <w:sz w:val="24"/>
                <w:szCs w:val="24"/>
              </w:rPr>
              <w:t>9.2</w:t>
            </w:r>
          </w:p>
        </w:tc>
        <w:tc>
          <w:tcPr>
            <w:tcW w:w="4458" w:type="dxa"/>
            <w:vAlign w:val="center"/>
          </w:tcPr>
          <w:p w14:paraId="63EC22AA" w14:textId="143D1041" w:rsidR="00891901" w:rsidRPr="007B3F4C" w:rsidRDefault="00891901" w:rsidP="00891901">
            <w:pPr>
              <w:rPr>
                <w:rFonts w:ascii="Arial" w:hAnsi="Arial" w:cs="Arial"/>
                <w:sz w:val="24"/>
                <w:szCs w:val="24"/>
              </w:rPr>
            </w:pPr>
            <w:r w:rsidRPr="004C60FB">
              <w:rPr>
                <w:rFonts w:ascii="Arial" w:hAnsi="Arial" w:cs="Arial"/>
                <w:sz w:val="24"/>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332" w:type="dxa"/>
            <w:vAlign w:val="center"/>
          </w:tcPr>
          <w:p w14:paraId="74FAB92A" w14:textId="16170DDE" w:rsidR="00891901" w:rsidRPr="007B3F4C" w:rsidRDefault="00891901" w:rsidP="00891901">
            <w:pPr>
              <w:jc w:val="center"/>
              <w:rPr>
                <w:rFonts w:ascii="Arial" w:hAnsi="Arial" w:cs="Arial"/>
                <w:sz w:val="24"/>
                <w:szCs w:val="24"/>
              </w:rPr>
            </w:pPr>
            <w:r>
              <w:rPr>
                <w:rFonts w:ascii="Arial" w:hAnsi="Arial" w:cs="Arial"/>
                <w:sz w:val="24"/>
                <w:szCs w:val="24"/>
              </w:rPr>
              <w:t>Yes</w:t>
            </w:r>
          </w:p>
        </w:tc>
        <w:tc>
          <w:tcPr>
            <w:tcW w:w="3742" w:type="dxa"/>
            <w:vAlign w:val="center"/>
          </w:tcPr>
          <w:p w14:paraId="519E864E" w14:textId="45DB9E48" w:rsidR="00891901" w:rsidRPr="007B3F4C" w:rsidRDefault="00891901" w:rsidP="00891901">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The Company’s Continuous Improvement Programme, and Why Invite Complaints?</w:t>
            </w:r>
          </w:p>
        </w:tc>
        <w:tc>
          <w:tcPr>
            <w:tcW w:w="3238" w:type="dxa"/>
            <w:vAlign w:val="center"/>
          </w:tcPr>
          <w:p w14:paraId="49933687" w14:textId="5D483A26" w:rsidR="00891901" w:rsidRPr="007B3F4C" w:rsidRDefault="00891901" w:rsidP="00054586">
            <w:pPr>
              <w:jc w:val="center"/>
              <w:rPr>
                <w:rFonts w:ascii="Arial" w:hAnsi="Arial" w:cs="Arial"/>
                <w:sz w:val="24"/>
                <w:szCs w:val="24"/>
              </w:rPr>
            </w:pPr>
            <w:r>
              <w:rPr>
                <w:rFonts w:ascii="Arial" w:hAnsi="Arial" w:cs="Arial"/>
                <w:sz w:val="24"/>
                <w:szCs w:val="24"/>
              </w:rPr>
              <w:t xml:space="preserve">We also use our annual satisfaction survey (response rate 59% in 2025-26) to identify issues and make changes in service delivery. All senior operational managers are involved in these meetings; staff are given a summary of the findings. </w:t>
            </w:r>
          </w:p>
        </w:tc>
      </w:tr>
      <w:tr w:rsidR="00891901" w:rsidRPr="007B3F4C" w14:paraId="2980CFDE" w14:textId="77777777" w:rsidTr="008800B2">
        <w:tc>
          <w:tcPr>
            <w:tcW w:w="1178" w:type="dxa"/>
            <w:vAlign w:val="center"/>
          </w:tcPr>
          <w:p w14:paraId="1B6AC79D" w14:textId="6134296A" w:rsidR="00891901" w:rsidRPr="005555E0" w:rsidRDefault="00891901" w:rsidP="00891901">
            <w:pPr>
              <w:jc w:val="center"/>
              <w:rPr>
                <w:rFonts w:ascii="Arial" w:hAnsi="Arial" w:cs="Arial"/>
                <w:sz w:val="24"/>
                <w:szCs w:val="24"/>
              </w:rPr>
            </w:pPr>
            <w:r>
              <w:rPr>
                <w:rFonts w:ascii="Arial" w:hAnsi="Arial" w:cs="Arial"/>
                <w:sz w:val="24"/>
                <w:szCs w:val="24"/>
              </w:rPr>
              <w:t>9.3</w:t>
            </w:r>
          </w:p>
        </w:tc>
        <w:tc>
          <w:tcPr>
            <w:tcW w:w="4458" w:type="dxa"/>
            <w:vAlign w:val="center"/>
          </w:tcPr>
          <w:p w14:paraId="6A789804" w14:textId="5D7C8AED" w:rsidR="00891901" w:rsidRPr="005555E0" w:rsidRDefault="00891901" w:rsidP="00891901">
            <w:pPr>
              <w:rPr>
                <w:rFonts w:ascii="Arial" w:hAnsi="Arial" w:cs="Arial"/>
                <w:sz w:val="24"/>
                <w:szCs w:val="24"/>
              </w:rPr>
            </w:pPr>
            <w:r w:rsidRPr="004C60FB">
              <w:rPr>
                <w:rFonts w:ascii="Arial" w:hAnsi="Arial" w:cs="Arial"/>
                <w:sz w:val="24"/>
                <w:szCs w:val="24"/>
              </w:rPr>
              <w:t xml:space="preserve">Accountability and transparency are also integral to a positive complaint handling culture. Landlords must report back on wider learning and improvements from complaints to </w:t>
            </w:r>
            <w:r w:rsidRPr="004C60FB">
              <w:rPr>
                <w:rFonts w:ascii="Arial" w:hAnsi="Arial" w:cs="Arial"/>
                <w:sz w:val="24"/>
                <w:szCs w:val="24"/>
              </w:rPr>
              <w:lastRenderedPageBreak/>
              <w:t xml:space="preserve">stakeholders, such as residents’ panels, staff and relevant committees.  </w:t>
            </w:r>
          </w:p>
        </w:tc>
        <w:tc>
          <w:tcPr>
            <w:tcW w:w="1332" w:type="dxa"/>
            <w:vAlign w:val="center"/>
          </w:tcPr>
          <w:p w14:paraId="2F6CC452" w14:textId="029AB633" w:rsidR="00891901" w:rsidRPr="005555E0" w:rsidRDefault="00891901" w:rsidP="00891901">
            <w:pPr>
              <w:jc w:val="center"/>
              <w:rPr>
                <w:rFonts w:ascii="Arial" w:hAnsi="Arial" w:cs="Arial"/>
                <w:sz w:val="24"/>
                <w:szCs w:val="24"/>
              </w:rPr>
            </w:pPr>
            <w:r>
              <w:rPr>
                <w:rFonts w:ascii="Arial" w:hAnsi="Arial" w:cs="Arial"/>
                <w:sz w:val="24"/>
                <w:szCs w:val="24"/>
              </w:rPr>
              <w:lastRenderedPageBreak/>
              <w:t>Yes</w:t>
            </w:r>
          </w:p>
        </w:tc>
        <w:tc>
          <w:tcPr>
            <w:tcW w:w="3742" w:type="dxa"/>
            <w:vAlign w:val="center"/>
          </w:tcPr>
          <w:p w14:paraId="7AB442B8" w14:textId="55C98F67" w:rsidR="00891901" w:rsidRPr="005555E0" w:rsidRDefault="00891901" w:rsidP="00891901">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Using Complaints to Improve Services.</w:t>
            </w:r>
          </w:p>
        </w:tc>
        <w:tc>
          <w:tcPr>
            <w:tcW w:w="3238" w:type="dxa"/>
            <w:vAlign w:val="center"/>
          </w:tcPr>
          <w:p w14:paraId="52ABBF8D" w14:textId="74E34684" w:rsidR="00891901" w:rsidRPr="0045218E" w:rsidRDefault="00891901" w:rsidP="00891901">
            <w:pPr>
              <w:jc w:val="center"/>
              <w:rPr>
                <w:rFonts w:ascii="Arial" w:hAnsi="Arial" w:cs="Arial"/>
                <w:sz w:val="24"/>
                <w:szCs w:val="24"/>
              </w:rPr>
            </w:pPr>
            <w:r w:rsidRPr="0045218E">
              <w:rPr>
                <w:rFonts w:ascii="Arial" w:hAnsi="Arial" w:cs="Arial"/>
                <w:sz w:val="24"/>
                <w:szCs w:val="24"/>
              </w:rPr>
              <w:t xml:space="preserve">Every property receives a hand-delivered copy of the Resident Report, which explains the findings of the satisfaction survey, plus </w:t>
            </w:r>
            <w:r w:rsidRPr="0045218E">
              <w:rPr>
                <w:rFonts w:ascii="Arial" w:hAnsi="Arial" w:cs="Arial"/>
                <w:sz w:val="24"/>
                <w:szCs w:val="24"/>
              </w:rPr>
              <w:lastRenderedPageBreak/>
              <w:t>also a section on complaints.</w:t>
            </w:r>
          </w:p>
          <w:p w14:paraId="7070913D" w14:textId="21E06909" w:rsidR="00891901" w:rsidRPr="0045218E" w:rsidRDefault="00891901" w:rsidP="00891901">
            <w:pPr>
              <w:jc w:val="center"/>
              <w:rPr>
                <w:rFonts w:ascii="Arial" w:hAnsi="Arial" w:cs="Arial"/>
                <w:sz w:val="24"/>
                <w:szCs w:val="24"/>
              </w:rPr>
            </w:pPr>
            <w:r w:rsidRPr="0045218E">
              <w:rPr>
                <w:rFonts w:ascii="Arial" w:hAnsi="Arial" w:cs="Arial"/>
                <w:sz w:val="24"/>
                <w:szCs w:val="24"/>
              </w:rPr>
              <w:t>For staff, one team learning slot a year at team meetings is allocated to complaints</w:t>
            </w:r>
          </w:p>
        </w:tc>
      </w:tr>
      <w:tr w:rsidR="00891901" w:rsidRPr="007B3F4C" w14:paraId="5DE1B409" w14:textId="77777777" w:rsidTr="008800B2">
        <w:tc>
          <w:tcPr>
            <w:tcW w:w="1178" w:type="dxa"/>
            <w:vAlign w:val="center"/>
          </w:tcPr>
          <w:p w14:paraId="4DB3311E" w14:textId="122429B1" w:rsidR="00891901" w:rsidRPr="005555E0" w:rsidRDefault="00891901" w:rsidP="00891901">
            <w:pPr>
              <w:jc w:val="center"/>
              <w:rPr>
                <w:rFonts w:ascii="Arial" w:hAnsi="Arial" w:cs="Arial"/>
                <w:sz w:val="24"/>
                <w:szCs w:val="24"/>
              </w:rPr>
            </w:pPr>
            <w:r>
              <w:rPr>
                <w:rFonts w:ascii="Arial" w:hAnsi="Arial" w:cs="Arial"/>
                <w:sz w:val="24"/>
                <w:szCs w:val="24"/>
              </w:rPr>
              <w:lastRenderedPageBreak/>
              <w:t>9.4</w:t>
            </w:r>
          </w:p>
        </w:tc>
        <w:tc>
          <w:tcPr>
            <w:tcW w:w="4458" w:type="dxa"/>
            <w:vAlign w:val="center"/>
          </w:tcPr>
          <w:p w14:paraId="6E7031F3" w14:textId="33C5604C" w:rsidR="00891901" w:rsidRPr="005555E0" w:rsidRDefault="00891901" w:rsidP="00891901">
            <w:pPr>
              <w:rPr>
                <w:rFonts w:ascii="Arial" w:hAnsi="Arial" w:cs="Arial"/>
                <w:sz w:val="24"/>
                <w:szCs w:val="24"/>
              </w:rPr>
            </w:pPr>
            <w:r w:rsidRPr="004C60FB">
              <w:rPr>
                <w:rFonts w:ascii="Arial" w:hAnsi="Arial" w:cs="Arial"/>
                <w:sz w:val="24"/>
                <w:szCs w:val="24"/>
              </w:rPr>
              <w:t xml:space="preserve">Landlords must appoint a suitably senior lead person as accountable for their complaint handling. This person must assess any themes or trends to identify potential systemic issues, serious risks, or policies and procedures that require revision.  </w:t>
            </w:r>
          </w:p>
        </w:tc>
        <w:tc>
          <w:tcPr>
            <w:tcW w:w="1332" w:type="dxa"/>
            <w:vAlign w:val="center"/>
          </w:tcPr>
          <w:p w14:paraId="61392040" w14:textId="328DE6E2" w:rsidR="00891901" w:rsidRPr="005555E0" w:rsidRDefault="00891901" w:rsidP="00891901">
            <w:pPr>
              <w:jc w:val="center"/>
              <w:rPr>
                <w:rFonts w:ascii="Arial" w:hAnsi="Arial" w:cs="Arial"/>
                <w:sz w:val="24"/>
                <w:szCs w:val="24"/>
              </w:rPr>
            </w:pPr>
            <w:r>
              <w:rPr>
                <w:rFonts w:ascii="Arial" w:hAnsi="Arial" w:cs="Arial"/>
                <w:sz w:val="24"/>
                <w:szCs w:val="24"/>
              </w:rPr>
              <w:t>Yes</w:t>
            </w:r>
          </w:p>
        </w:tc>
        <w:tc>
          <w:tcPr>
            <w:tcW w:w="3742" w:type="dxa"/>
            <w:vAlign w:val="center"/>
          </w:tcPr>
          <w:p w14:paraId="67972385" w14:textId="2B7E66C6" w:rsidR="00891901" w:rsidRPr="005555E0" w:rsidRDefault="00891901" w:rsidP="00891901">
            <w:pPr>
              <w:jc w:val="center"/>
              <w:rPr>
                <w:rFonts w:ascii="Arial" w:hAnsi="Arial" w:cs="Arial"/>
                <w:sz w:val="24"/>
                <w:szCs w:val="24"/>
              </w:rPr>
            </w:pPr>
            <w:r>
              <w:rPr>
                <w:rFonts w:ascii="Arial" w:hAnsi="Arial" w:cs="Arial"/>
                <w:sz w:val="24"/>
                <w:szCs w:val="24"/>
              </w:rPr>
              <w:t>Organisation structure chart.</w:t>
            </w:r>
          </w:p>
        </w:tc>
        <w:tc>
          <w:tcPr>
            <w:tcW w:w="3238" w:type="dxa"/>
            <w:vAlign w:val="center"/>
          </w:tcPr>
          <w:p w14:paraId="2C3A9137" w14:textId="67FA2DF1" w:rsidR="00891901" w:rsidRPr="005555E0" w:rsidRDefault="00891901" w:rsidP="00891901">
            <w:pPr>
              <w:jc w:val="center"/>
              <w:rPr>
                <w:rFonts w:ascii="Arial" w:hAnsi="Arial" w:cs="Arial"/>
                <w:sz w:val="24"/>
                <w:szCs w:val="24"/>
              </w:rPr>
            </w:pPr>
            <w:r>
              <w:rPr>
                <w:rFonts w:ascii="Arial" w:hAnsi="Arial" w:cs="Arial"/>
                <w:sz w:val="24"/>
                <w:szCs w:val="24"/>
              </w:rPr>
              <w:t>The Complaints Officer is the Strategic Operations Director, who is a member of SMB</w:t>
            </w:r>
          </w:p>
        </w:tc>
      </w:tr>
      <w:tr w:rsidR="00891901" w:rsidRPr="007B3F4C" w14:paraId="2DBBBE29" w14:textId="77777777" w:rsidTr="008800B2">
        <w:tc>
          <w:tcPr>
            <w:tcW w:w="1178" w:type="dxa"/>
            <w:vAlign w:val="center"/>
          </w:tcPr>
          <w:p w14:paraId="36C49AEE" w14:textId="3A9849AF" w:rsidR="00891901" w:rsidRPr="005555E0" w:rsidRDefault="00891901" w:rsidP="00891901">
            <w:pPr>
              <w:jc w:val="center"/>
              <w:rPr>
                <w:rFonts w:ascii="Arial" w:hAnsi="Arial" w:cs="Arial"/>
                <w:sz w:val="24"/>
                <w:szCs w:val="24"/>
              </w:rPr>
            </w:pPr>
            <w:r>
              <w:rPr>
                <w:rFonts w:ascii="Arial" w:hAnsi="Arial" w:cs="Arial"/>
                <w:sz w:val="24"/>
                <w:szCs w:val="24"/>
              </w:rPr>
              <w:t>9.5</w:t>
            </w:r>
          </w:p>
        </w:tc>
        <w:tc>
          <w:tcPr>
            <w:tcW w:w="4458" w:type="dxa"/>
            <w:vAlign w:val="center"/>
          </w:tcPr>
          <w:p w14:paraId="2F787840" w14:textId="298F39A2" w:rsidR="00891901" w:rsidRPr="005555E0" w:rsidRDefault="00891901" w:rsidP="00891901">
            <w:pPr>
              <w:rPr>
                <w:rFonts w:ascii="Arial" w:hAnsi="Arial" w:cs="Arial"/>
                <w:sz w:val="24"/>
                <w:szCs w:val="24"/>
              </w:rPr>
            </w:pPr>
            <w:r w:rsidRPr="004C60FB">
              <w:rPr>
                <w:rFonts w:ascii="Arial" w:hAnsi="Arial" w:cs="Arial"/>
                <w:sz w:val="24"/>
                <w:szCs w:val="24"/>
              </w:rP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332" w:type="dxa"/>
            <w:vAlign w:val="center"/>
          </w:tcPr>
          <w:p w14:paraId="3BA9F648" w14:textId="78B05E8A" w:rsidR="00891901" w:rsidRPr="005555E0" w:rsidRDefault="00891901" w:rsidP="00891901">
            <w:pPr>
              <w:jc w:val="center"/>
              <w:rPr>
                <w:rFonts w:ascii="Arial" w:hAnsi="Arial" w:cs="Arial"/>
                <w:sz w:val="24"/>
                <w:szCs w:val="24"/>
              </w:rPr>
            </w:pPr>
            <w:r>
              <w:rPr>
                <w:rFonts w:ascii="Arial" w:hAnsi="Arial" w:cs="Arial"/>
                <w:sz w:val="24"/>
                <w:szCs w:val="24"/>
              </w:rPr>
              <w:t>Yes</w:t>
            </w:r>
          </w:p>
        </w:tc>
        <w:tc>
          <w:tcPr>
            <w:tcW w:w="3742" w:type="dxa"/>
            <w:vAlign w:val="center"/>
          </w:tcPr>
          <w:p w14:paraId="025A097E" w14:textId="77B9269E" w:rsidR="00891901" w:rsidRPr="005555E0" w:rsidRDefault="00891901" w:rsidP="00891901">
            <w:pPr>
              <w:jc w:val="center"/>
              <w:rPr>
                <w:rFonts w:ascii="Arial" w:hAnsi="Arial" w:cs="Arial"/>
                <w:sz w:val="24"/>
                <w:szCs w:val="24"/>
              </w:rPr>
            </w:pPr>
            <w:r>
              <w:rPr>
                <w:rFonts w:ascii="Arial" w:hAnsi="Arial" w:cs="Arial"/>
                <w:sz w:val="24"/>
                <w:szCs w:val="24"/>
              </w:rPr>
              <w:t>Board meeting minutes</w:t>
            </w:r>
          </w:p>
        </w:tc>
        <w:tc>
          <w:tcPr>
            <w:tcW w:w="3238" w:type="dxa"/>
            <w:vAlign w:val="center"/>
          </w:tcPr>
          <w:p w14:paraId="532AD860" w14:textId="57F90F7C" w:rsidR="00891901" w:rsidRPr="005555E0" w:rsidRDefault="00891901" w:rsidP="00891901">
            <w:pPr>
              <w:jc w:val="center"/>
              <w:rPr>
                <w:rFonts w:ascii="Arial" w:hAnsi="Arial" w:cs="Arial"/>
                <w:sz w:val="24"/>
                <w:szCs w:val="24"/>
              </w:rPr>
            </w:pPr>
            <w:r w:rsidRPr="00253D4A">
              <w:rPr>
                <w:rFonts w:ascii="Arial" w:hAnsi="Arial" w:cs="Arial"/>
                <w:sz w:val="24"/>
                <w:szCs w:val="24"/>
              </w:rPr>
              <w:t>Agreed at the June 2024 Board meeting</w:t>
            </w:r>
            <w:r>
              <w:rPr>
                <w:rFonts w:ascii="Arial" w:hAnsi="Arial" w:cs="Arial"/>
                <w:sz w:val="24"/>
                <w:szCs w:val="24"/>
              </w:rPr>
              <w:t xml:space="preserve">. </w:t>
            </w:r>
            <w:r w:rsidRPr="00253D4A">
              <w:rPr>
                <w:rFonts w:ascii="Arial" w:hAnsi="Arial" w:cs="Arial"/>
                <w:sz w:val="24"/>
                <w:szCs w:val="24"/>
              </w:rPr>
              <w:t>Unchanged from 2024-25</w:t>
            </w:r>
            <w:r>
              <w:rPr>
                <w:rFonts w:ascii="Arial" w:hAnsi="Arial" w:cs="Arial"/>
                <w:sz w:val="24"/>
                <w:szCs w:val="24"/>
              </w:rPr>
              <w:t>. MRC is Sarah Hernandez</w:t>
            </w:r>
          </w:p>
        </w:tc>
      </w:tr>
      <w:tr w:rsidR="00891901" w:rsidRPr="007B3F4C" w14:paraId="606B30B5" w14:textId="77777777" w:rsidTr="008800B2">
        <w:tc>
          <w:tcPr>
            <w:tcW w:w="1178" w:type="dxa"/>
            <w:vAlign w:val="center"/>
          </w:tcPr>
          <w:p w14:paraId="5A4F27CA" w14:textId="30CDA2F0" w:rsidR="00891901" w:rsidRPr="005555E0" w:rsidRDefault="00891901" w:rsidP="00891901">
            <w:pPr>
              <w:jc w:val="center"/>
              <w:rPr>
                <w:rFonts w:ascii="Arial" w:hAnsi="Arial" w:cs="Arial"/>
                <w:sz w:val="24"/>
                <w:szCs w:val="24"/>
              </w:rPr>
            </w:pPr>
            <w:r>
              <w:rPr>
                <w:rFonts w:ascii="Arial" w:hAnsi="Arial" w:cs="Arial"/>
                <w:sz w:val="24"/>
                <w:szCs w:val="24"/>
              </w:rPr>
              <w:t>9.6</w:t>
            </w:r>
          </w:p>
        </w:tc>
        <w:tc>
          <w:tcPr>
            <w:tcW w:w="4458" w:type="dxa"/>
            <w:vAlign w:val="center"/>
          </w:tcPr>
          <w:p w14:paraId="29B65ED4" w14:textId="5365C70A" w:rsidR="00891901" w:rsidRPr="005555E0" w:rsidRDefault="00891901" w:rsidP="00891901">
            <w:pPr>
              <w:rPr>
                <w:rFonts w:ascii="Arial" w:hAnsi="Arial" w:cs="Arial"/>
                <w:sz w:val="24"/>
                <w:szCs w:val="24"/>
              </w:rPr>
            </w:pPr>
            <w:r w:rsidRPr="004C60FB">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332" w:type="dxa"/>
            <w:vAlign w:val="center"/>
          </w:tcPr>
          <w:p w14:paraId="5460BAD0" w14:textId="0DB0F419" w:rsidR="00891901" w:rsidRPr="005555E0" w:rsidRDefault="00891901" w:rsidP="00891901">
            <w:pPr>
              <w:jc w:val="center"/>
              <w:rPr>
                <w:rFonts w:ascii="Arial" w:hAnsi="Arial" w:cs="Arial"/>
                <w:sz w:val="24"/>
                <w:szCs w:val="24"/>
              </w:rPr>
            </w:pPr>
            <w:r>
              <w:rPr>
                <w:rFonts w:ascii="Arial" w:hAnsi="Arial" w:cs="Arial"/>
                <w:sz w:val="24"/>
                <w:szCs w:val="24"/>
              </w:rPr>
              <w:t xml:space="preserve">Yes </w:t>
            </w:r>
          </w:p>
        </w:tc>
        <w:tc>
          <w:tcPr>
            <w:tcW w:w="3742" w:type="dxa"/>
            <w:vAlign w:val="center"/>
          </w:tcPr>
          <w:p w14:paraId="1DEBA890" w14:textId="6EF466AF" w:rsidR="00891901" w:rsidRPr="005555E0" w:rsidRDefault="00891901" w:rsidP="00891901">
            <w:pPr>
              <w:jc w:val="center"/>
              <w:rPr>
                <w:rFonts w:ascii="Arial" w:hAnsi="Arial" w:cs="Arial"/>
                <w:sz w:val="24"/>
                <w:szCs w:val="24"/>
              </w:rPr>
            </w:pPr>
            <w:r>
              <w:rPr>
                <w:rFonts w:ascii="Arial" w:hAnsi="Arial" w:cs="Arial"/>
                <w:sz w:val="24"/>
                <w:szCs w:val="24"/>
              </w:rPr>
              <w:t>Board meeting minutes</w:t>
            </w:r>
          </w:p>
        </w:tc>
        <w:tc>
          <w:tcPr>
            <w:tcW w:w="3238" w:type="dxa"/>
            <w:vAlign w:val="center"/>
          </w:tcPr>
          <w:p w14:paraId="74AE5E79" w14:textId="61A6336A" w:rsidR="00891901" w:rsidRPr="005555E0" w:rsidRDefault="00891901" w:rsidP="00891901">
            <w:pPr>
              <w:jc w:val="center"/>
              <w:rPr>
                <w:rFonts w:ascii="Arial" w:hAnsi="Arial" w:cs="Arial"/>
                <w:sz w:val="24"/>
                <w:szCs w:val="24"/>
              </w:rPr>
            </w:pPr>
            <w:r w:rsidRPr="00253D4A">
              <w:rPr>
                <w:rFonts w:ascii="Arial" w:hAnsi="Arial" w:cs="Arial"/>
                <w:sz w:val="24"/>
                <w:szCs w:val="24"/>
              </w:rPr>
              <w:t>Agreed at the June 2024 Board meeting</w:t>
            </w:r>
            <w:r>
              <w:rPr>
                <w:rFonts w:ascii="Arial" w:hAnsi="Arial" w:cs="Arial"/>
                <w:sz w:val="24"/>
                <w:szCs w:val="24"/>
              </w:rPr>
              <w:t xml:space="preserve">. </w:t>
            </w:r>
            <w:r w:rsidRPr="00253D4A">
              <w:rPr>
                <w:rFonts w:ascii="Arial" w:hAnsi="Arial" w:cs="Arial"/>
                <w:sz w:val="24"/>
                <w:szCs w:val="24"/>
              </w:rPr>
              <w:t>Unchanged from 2024-25</w:t>
            </w:r>
            <w:r>
              <w:rPr>
                <w:rFonts w:ascii="Arial" w:hAnsi="Arial" w:cs="Arial"/>
                <w:sz w:val="24"/>
                <w:szCs w:val="24"/>
              </w:rPr>
              <w:t>. MRC is Sarah Hernandez, who is Managing Director</w:t>
            </w:r>
          </w:p>
        </w:tc>
      </w:tr>
      <w:tr w:rsidR="00891901" w:rsidRPr="007B3F4C" w14:paraId="189A732B" w14:textId="77777777" w:rsidTr="008800B2">
        <w:tc>
          <w:tcPr>
            <w:tcW w:w="1178" w:type="dxa"/>
            <w:vAlign w:val="center"/>
          </w:tcPr>
          <w:p w14:paraId="0D54F0D0" w14:textId="0564EEFA" w:rsidR="00891901" w:rsidRPr="005555E0" w:rsidRDefault="00891901" w:rsidP="00891901">
            <w:pPr>
              <w:jc w:val="center"/>
              <w:rPr>
                <w:rFonts w:ascii="Arial" w:hAnsi="Arial" w:cs="Arial"/>
                <w:sz w:val="24"/>
                <w:szCs w:val="24"/>
              </w:rPr>
            </w:pPr>
            <w:r>
              <w:rPr>
                <w:rFonts w:ascii="Arial" w:hAnsi="Arial" w:cs="Arial"/>
                <w:sz w:val="24"/>
                <w:szCs w:val="24"/>
              </w:rPr>
              <w:t>9.7</w:t>
            </w:r>
          </w:p>
        </w:tc>
        <w:tc>
          <w:tcPr>
            <w:tcW w:w="4458" w:type="dxa"/>
            <w:vAlign w:val="center"/>
          </w:tcPr>
          <w:p w14:paraId="017EEC83" w14:textId="77777777" w:rsidR="00891901" w:rsidRDefault="00891901" w:rsidP="00891901">
            <w:pPr>
              <w:pStyle w:val="paragraph"/>
              <w:spacing w:before="0" w:beforeAutospacing="0" w:after="0" w:afterAutospacing="0"/>
              <w:textAlignment w:val="baseline"/>
              <w:rPr>
                <w:rFonts w:ascii="Arial" w:hAnsi="Arial" w:cs="Arial"/>
              </w:rPr>
            </w:pPr>
            <w:r>
              <w:rPr>
                <w:rStyle w:val="normaltextrun"/>
                <w:rFonts w:ascii="Arial" w:hAnsi="Arial" w:cs="Arial"/>
              </w:rPr>
              <w:t>As a minimum, the MRC and the governing body (or equivalent) must receive:</w:t>
            </w:r>
            <w:r>
              <w:rPr>
                <w:rStyle w:val="eop"/>
                <w:rFonts w:ascii="Arial" w:hAnsi="Arial" w:cs="Arial"/>
              </w:rPr>
              <w:t> </w:t>
            </w:r>
          </w:p>
          <w:p w14:paraId="7D441DBA" w14:textId="77777777" w:rsidR="00891901" w:rsidRDefault="00891901" w:rsidP="00891901">
            <w:pPr>
              <w:pStyle w:val="paragraph"/>
              <w:numPr>
                <w:ilvl w:val="0"/>
                <w:numId w:val="35"/>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regular updates on the volume, categories and outcomes of complaints, alongside complaint handling performance;</w:t>
            </w:r>
            <w:r>
              <w:rPr>
                <w:rStyle w:val="eop"/>
                <w:rFonts w:ascii="Arial" w:hAnsi="Arial" w:cs="Arial"/>
              </w:rPr>
              <w:t> </w:t>
            </w:r>
          </w:p>
          <w:p w14:paraId="393554FE" w14:textId="77777777" w:rsidR="00891901" w:rsidRDefault="00891901" w:rsidP="00891901">
            <w:pPr>
              <w:pStyle w:val="paragraph"/>
              <w:numPr>
                <w:ilvl w:val="0"/>
                <w:numId w:val="36"/>
              </w:numPr>
              <w:spacing w:before="0" w:beforeAutospacing="0" w:after="0" w:afterAutospacing="0"/>
              <w:ind w:left="0" w:firstLine="0"/>
              <w:textAlignment w:val="baseline"/>
              <w:rPr>
                <w:rFonts w:ascii="Arial" w:hAnsi="Arial" w:cs="Arial"/>
              </w:rPr>
            </w:pPr>
            <w:r>
              <w:rPr>
                <w:rStyle w:val="normaltextrun"/>
                <w:rFonts w:ascii="Arial" w:hAnsi="Arial" w:cs="Arial"/>
              </w:rPr>
              <w:t>regular reviews of issues and trends arising from complaint handling;  </w:t>
            </w:r>
            <w:r>
              <w:rPr>
                <w:rStyle w:val="eop"/>
                <w:rFonts w:ascii="Arial" w:hAnsi="Arial" w:cs="Arial"/>
              </w:rPr>
              <w:t> </w:t>
            </w:r>
          </w:p>
          <w:p w14:paraId="4E0A735B" w14:textId="77777777" w:rsidR="00891901" w:rsidRDefault="00891901" w:rsidP="00891901">
            <w:pPr>
              <w:pStyle w:val="paragraph"/>
              <w:numPr>
                <w:ilvl w:val="0"/>
                <w:numId w:val="37"/>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outcomes of the Ombudsman’s investigations and progress made in complying with orders related to severe maladministration findings; and  </w:t>
            </w:r>
            <w:r>
              <w:rPr>
                <w:rStyle w:val="eop"/>
                <w:rFonts w:ascii="Arial" w:hAnsi="Arial" w:cs="Arial"/>
              </w:rPr>
              <w:t> </w:t>
            </w:r>
          </w:p>
          <w:p w14:paraId="0EA702AE" w14:textId="7AF5F1A5" w:rsidR="00891901" w:rsidRPr="005555E0" w:rsidRDefault="00891901" w:rsidP="00891901">
            <w:pPr>
              <w:pStyle w:val="paragraph"/>
              <w:numPr>
                <w:ilvl w:val="0"/>
                <w:numId w:val="38"/>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annual complaints performance and service improvement report. </w:t>
            </w:r>
          </w:p>
        </w:tc>
        <w:tc>
          <w:tcPr>
            <w:tcW w:w="1332" w:type="dxa"/>
            <w:vAlign w:val="center"/>
          </w:tcPr>
          <w:p w14:paraId="381E8525" w14:textId="4B4F86D2" w:rsidR="00891901" w:rsidRPr="005555E0" w:rsidRDefault="00891901" w:rsidP="00891901">
            <w:pPr>
              <w:jc w:val="center"/>
              <w:rPr>
                <w:rFonts w:ascii="Arial" w:hAnsi="Arial" w:cs="Arial"/>
                <w:sz w:val="24"/>
                <w:szCs w:val="24"/>
              </w:rPr>
            </w:pPr>
            <w:r>
              <w:rPr>
                <w:rFonts w:ascii="Arial" w:hAnsi="Arial" w:cs="Arial"/>
                <w:sz w:val="24"/>
                <w:szCs w:val="24"/>
              </w:rPr>
              <w:lastRenderedPageBreak/>
              <w:t>Yes</w:t>
            </w:r>
          </w:p>
        </w:tc>
        <w:tc>
          <w:tcPr>
            <w:tcW w:w="3742" w:type="dxa"/>
            <w:vAlign w:val="center"/>
          </w:tcPr>
          <w:p w14:paraId="05E6B9EB" w14:textId="7C4D8F2A" w:rsidR="00891901" w:rsidRPr="005555E0" w:rsidRDefault="00891901" w:rsidP="00891901">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Section Using Complaints to Improve Services.</w:t>
            </w:r>
          </w:p>
        </w:tc>
        <w:tc>
          <w:tcPr>
            <w:tcW w:w="3238" w:type="dxa"/>
            <w:vAlign w:val="center"/>
          </w:tcPr>
          <w:p w14:paraId="7F772384" w14:textId="283CE939" w:rsidR="00891901" w:rsidRPr="005555E0" w:rsidRDefault="00891901" w:rsidP="00891901">
            <w:pPr>
              <w:jc w:val="center"/>
              <w:rPr>
                <w:rFonts w:ascii="Arial" w:hAnsi="Arial" w:cs="Arial"/>
                <w:sz w:val="24"/>
                <w:szCs w:val="24"/>
              </w:rPr>
            </w:pPr>
            <w:r>
              <w:rPr>
                <w:rFonts w:ascii="Arial" w:hAnsi="Arial" w:cs="Arial"/>
                <w:sz w:val="24"/>
                <w:szCs w:val="24"/>
              </w:rPr>
              <w:t>Reported to the Board at each meeting.</w:t>
            </w:r>
          </w:p>
        </w:tc>
      </w:tr>
      <w:tr w:rsidR="00891901" w:rsidRPr="007B3F4C" w14:paraId="034CBA0A" w14:textId="77777777" w:rsidTr="008800B2">
        <w:tc>
          <w:tcPr>
            <w:tcW w:w="1178" w:type="dxa"/>
            <w:vAlign w:val="center"/>
          </w:tcPr>
          <w:p w14:paraId="3914B9B9" w14:textId="1CA4A08A" w:rsidR="00891901" w:rsidRPr="005555E0" w:rsidRDefault="00891901" w:rsidP="00891901">
            <w:pPr>
              <w:jc w:val="center"/>
              <w:rPr>
                <w:rFonts w:ascii="Arial" w:hAnsi="Arial" w:cs="Arial"/>
                <w:sz w:val="24"/>
                <w:szCs w:val="24"/>
              </w:rPr>
            </w:pPr>
            <w:r>
              <w:rPr>
                <w:rFonts w:ascii="Arial" w:hAnsi="Arial" w:cs="Arial"/>
                <w:sz w:val="24"/>
                <w:szCs w:val="24"/>
              </w:rPr>
              <w:t>9.8</w:t>
            </w:r>
          </w:p>
        </w:tc>
        <w:tc>
          <w:tcPr>
            <w:tcW w:w="4458" w:type="dxa"/>
            <w:vAlign w:val="center"/>
          </w:tcPr>
          <w:p w14:paraId="4377A2AA" w14:textId="77777777" w:rsidR="00891901" w:rsidRDefault="00891901" w:rsidP="00891901">
            <w:pPr>
              <w:pStyle w:val="paragraph"/>
              <w:spacing w:before="0" w:beforeAutospacing="0" w:after="0" w:afterAutospacing="0"/>
              <w:textAlignment w:val="baseline"/>
              <w:rPr>
                <w:rFonts w:ascii="Arial" w:hAnsi="Arial" w:cs="Arial"/>
              </w:rPr>
            </w:pPr>
            <w:r>
              <w:rPr>
                <w:rStyle w:val="normaltextrun"/>
                <w:rFonts w:ascii="Arial" w:hAnsi="Arial" w:cs="Arial"/>
              </w:rPr>
              <w:t>Landlords must have a standard objective in relation to complaint handling for all relevant employees or third parties that reflects the need to:</w:t>
            </w:r>
            <w:r>
              <w:rPr>
                <w:rStyle w:val="eop"/>
                <w:rFonts w:ascii="Arial" w:hAnsi="Arial" w:cs="Arial"/>
              </w:rPr>
              <w:t> </w:t>
            </w:r>
          </w:p>
          <w:p w14:paraId="5FA82115" w14:textId="77777777" w:rsidR="00891901" w:rsidRDefault="00891901" w:rsidP="00891901">
            <w:pPr>
              <w:pStyle w:val="paragraph"/>
              <w:numPr>
                <w:ilvl w:val="0"/>
                <w:numId w:val="40"/>
              </w:numPr>
              <w:spacing w:before="0" w:beforeAutospacing="0" w:after="0" w:afterAutospacing="0"/>
              <w:ind w:left="0" w:firstLine="0"/>
              <w:textAlignment w:val="baseline"/>
              <w:rPr>
                <w:rFonts w:ascii="Arial" w:hAnsi="Arial" w:cs="Arial"/>
              </w:rPr>
            </w:pPr>
            <w:r>
              <w:rPr>
                <w:rStyle w:val="normaltextrun"/>
                <w:rFonts w:ascii="Arial" w:hAnsi="Arial" w:cs="Arial"/>
              </w:rPr>
              <w:t>have a collaborative and co-operative approach towards resolving complaints, working with colleagues across teams and departments;</w:t>
            </w:r>
            <w:r>
              <w:rPr>
                <w:rStyle w:val="eop"/>
                <w:rFonts w:ascii="Arial" w:hAnsi="Arial" w:cs="Arial"/>
              </w:rPr>
              <w:t> </w:t>
            </w:r>
          </w:p>
          <w:p w14:paraId="500A0DDA" w14:textId="77777777" w:rsidR="00891901" w:rsidRDefault="00891901" w:rsidP="00891901">
            <w:pPr>
              <w:pStyle w:val="paragraph"/>
              <w:numPr>
                <w:ilvl w:val="0"/>
                <w:numId w:val="41"/>
              </w:numPr>
              <w:spacing w:before="0" w:beforeAutospacing="0" w:after="0" w:afterAutospacing="0"/>
              <w:ind w:left="0" w:firstLine="0"/>
              <w:textAlignment w:val="baseline"/>
              <w:rPr>
                <w:rFonts w:ascii="Arial" w:hAnsi="Arial" w:cs="Arial"/>
              </w:rPr>
            </w:pPr>
            <w:r>
              <w:rPr>
                <w:rStyle w:val="normaltextrun"/>
                <w:rFonts w:ascii="Arial" w:hAnsi="Arial" w:cs="Arial"/>
              </w:rPr>
              <w:t>take collective responsibility for any shortfalls identified through complaints, rather than blaming others; and</w:t>
            </w:r>
            <w:r>
              <w:rPr>
                <w:rStyle w:val="eop"/>
                <w:rFonts w:ascii="Arial" w:hAnsi="Arial" w:cs="Arial"/>
              </w:rPr>
              <w:t> </w:t>
            </w:r>
          </w:p>
          <w:p w14:paraId="6B25D0E3" w14:textId="571A8909" w:rsidR="00891901" w:rsidRPr="005555E0" w:rsidRDefault="00891901" w:rsidP="00891901">
            <w:pPr>
              <w:pStyle w:val="paragraph"/>
              <w:numPr>
                <w:ilvl w:val="0"/>
                <w:numId w:val="42"/>
              </w:numPr>
              <w:spacing w:before="0" w:beforeAutospacing="0" w:after="0" w:afterAutospacing="0"/>
              <w:ind w:left="0" w:firstLine="0"/>
              <w:textAlignment w:val="baseline"/>
              <w:rPr>
                <w:rFonts w:ascii="Arial" w:hAnsi="Arial" w:cs="Arial"/>
              </w:rPr>
            </w:pPr>
            <w:r>
              <w:rPr>
                <w:rStyle w:val="normaltextrun"/>
                <w:rFonts w:ascii="Arial" w:hAnsi="Arial" w:cs="Arial"/>
              </w:rPr>
              <w:t>act within the professional standards for engaging with complaints as set by any relevant professional body.</w:t>
            </w:r>
            <w:r>
              <w:rPr>
                <w:rStyle w:val="eop"/>
                <w:rFonts w:ascii="Arial" w:hAnsi="Arial" w:cs="Arial"/>
              </w:rPr>
              <w:t> </w:t>
            </w:r>
          </w:p>
        </w:tc>
        <w:tc>
          <w:tcPr>
            <w:tcW w:w="1332" w:type="dxa"/>
            <w:vAlign w:val="center"/>
          </w:tcPr>
          <w:p w14:paraId="24CB76C6" w14:textId="1440F3F6" w:rsidR="00891901" w:rsidRPr="005555E0" w:rsidRDefault="00891901" w:rsidP="00891901">
            <w:pPr>
              <w:jc w:val="center"/>
              <w:rPr>
                <w:rFonts w:ascii="Arial" w:hAnsi="Arial" w:cs="Arial"/>
                <w:sz w:val="24"/>
                <w:szCs w:val="24"/>
              </w:rPr>
            </w:pPr>
            <w:r>
              <w:rPr>
                <w:rFonts w:ascii="Arial" w:hAnsi="Arial" w:cs="Arial"/>
                <w:sz w:val="24"/>
                <w:szCs w:val="24"/>
              </w:rPr>
              <w:t>Yes</w:t>
            </w:r>
          </w:p>
        </w:tc>
        <w:tc>
          <w:tcPr>
            <w:tcW w:w="3742" w:type="dxa"/>
            <w:vAlign w:val="center"/>
          </w:tcPr>
          <w:p w14:paraId="2C984965" w14:textId="242FB038" w:rsidR="00891901" w:rsidRPr="005555E0" w:rsidRDefault="00891901" w:rsidP="00891901">
            <w:pPr>
              <w:jc w:val="center"/>
              <w:rPr>
                <w:rFonts w:ascii="Arial" w:hAnsi="Arial" w:cs="Arial"/>
                <w:sz w:val="24"/>
                <w:szCs w:val="24"/>
              </w:rPr>
            </w:pPr>
            <w:r w:rsidRPr="006A4EA0">
              <w:rPr>
                <w:rFonts w:ascii="Arial" w:hAnsi="Arial" w:cs="Arial"/>
                <w:sz w:val="24"/>
                <w:szCs w:val="24"/>
              </w:rPr>
              <w:t>Feedback &amp; Complaints Policy &amp; Procedure</w:t>
            </w:r>
            <w:r>
              <w:rPr>
                <w:rFonts w:ascii="Arial" w:hAnsi="Arial" w:cs="Arial"/>
                <w:sz w:val="24"/>
                <w:szCs w:val="24"/>
              </w:rPr>
              <w:t xml:space="preserve"> – The Company’s Continuous Improvement Programme, and Why Invite Complaints?</w:t>
            </w:r>
          </w:p>
        </w:tc>
        <w:tc>
          <w:tcPr>
            <w:tcW w:w="3238" w:type="dxa"/>
            <w:vAlign w:val="center"/>
          </w:tcPr>
          <w:p w14:paraId="69447BC2" w14:textId="7733679B" w:rsidR="00891901" w:rsidRPr="005555E0" w:rsidRDefault="00891901" w:rsidP="00891901">
            <w:pPr>
              <w:jc w:val="center"/>
              <w:rPr>
                <w:rFonts w:ascii="Arial" w:hAnsi="Arial" w:cs="Arial"/>
                <w:sz w:val="24"/>
                <w:szCs w:val="24"/>
              </w:rPr>
            </w:pPr>
            <w:r>
              <w:rPr>
                <w:rFonts w:ascii="Arial" w:hAnsi="Arial" w:cs="Arial"/>
                <w:sz w:val="24"/>
                <w:szCs w:val="24"/>
              </w:rPr>
              <w:t>It is current practice.</w:t>
            </w:r>
          </w:p>
        </w:tc>
      </w:tr>
    </w:tbl>
    <w:p w14:paraId="0D433DF9" w14:textId="77777777" w:rsidR="005555E0" w:rsidRPr="001865E4" w:rsidRDefault="005555E0" w:rsidP="00490374">
      <w:pPr>
        <w:rPr>
          <w:rFonts w:ascii="Arial" w:hAnsi="Arial" w:cs="Arial"/>
          <w:sz w:val="24"/>
          <w:szCs w:val="24"/>
        </w:rPr>
      </w:pPr>
    </w:p>
    <w:sectPr w:rsidR="005555E0" w:rsidRPr="001865E4" w:rsidSect="00DB7C1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0"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79A1264"/>
    <w:multiLevelType w:val="hybridMultilevel"/>
    <w:tmpl w:val="B5C241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1"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6860268">
    <w:abstractNumId w:val="30"/>
  </w:num>
  <w:num w:numId="2" w16cid:durableId="1196819605">
    <w:abstractNumId w:val="41"/>
  </w:num>
  <w:num w:numId="3" w16cid:durableId="2136364009">
    <w:abstractNumId w:val="2"/>
  </w:num>
  <w:num w:numId="4" w16cid:durableId="1696540171">
    <w:abstractNumId w:val="34"/>
  </w:num>
  <w:num w:numId="5" w16cid:durableId="1946226795">
    <w:abstractNumId w:val="10"/>
  </w:num>
  <w:num w:numId="6" w16cid:durableId="642737398">
    <w:abstractNumId w:val="5"/>
  </w:num>
  <w:num w:numId="7" w16cid:durableId="1948467287">
    <w:abstractNumId w:val="40"/>
  </w:num>
  <w:num w:numId="8" w16cid:durableId="1540245006">
    <w:abstractNumId w:val="14"/>
  </w:num>
  <w:num w:numId="9" w16cid:durableId="2102602278">
    <w:abstractNumId w:val="19"/>
  </w:num>
  <w:num w:numId="10" w16cid:durableId="227421881">
    <w:abstractNumId w:val="8"/>
  </w:num>
  <w:num w:numId="11" w16cid:durableId="283537247">
    <w:abstractNumId w:val="17"/>
  </w:num>
  <w:num w:numId="12" w16cid:durableId="174736041">
    <w:abstractNumId w:val="32"/>
  </w:num>
  <w:num w:numId="13" w16cid:durableId="31926901">
    <w:abstractNumId w:val="1"/>
  </w:num>
  <w:num w:numId="14" w16cid:durableId="413209098">
    <w:abstractNumId w:val="42"/>
  </w:num>
  <w:num w:numId="15" w16cid:durableId="1461917907">
    <w:abstractNumId w:val="24"/>
  </w:num>
  <w:num w:numId="16" w16cid:durableId="306592225">
    <w:abstractNumId w:val="38"/>
  </w:num>
  <w:num w:numId="17" w16cid:durableId="1911847083">
    <w:abstractNumId w:val="4"/>
  </w:num>
  <w:num w:numId="18" w16cid:durableId="1096249677">
    <w:abstractNumId w:val="3"/>
  </w:num>
  <w:num w:numId="19" w16cid:durableId="879435900">
    <w:abstractNumId w:val="31"/>
  </w:num>
  <w:num w:numId="20" w16cid:durableId="1909026034">
    <w:abstractNumId w:val="39"/>
  </w:num>
  <w:num w:numId="21" w16cid:durableId="2085492084">
    <w:abstractNumId w:val="16"/>
  </w:num>
  <w:num w:numId="22" w16cid:durableId="861939818">
    <w:abstractNumId w:val="21"/>
  </w:num>
  <w:num w:numId="23" w16cid:durableId="1362168833">
    <w:abstractNumId w:val="15"/>
  </w:num>
  <w:num w:numId="24" w16cid:durableId="362169004">
    <w:abstractNumId w:val="23"/>
  </w:num>
  <w:num w:numId="25" w16cid:durableId="2145075243">
    <w:abstractNumId w:val="37"/>
  </w:num>
  <w:num w:numId="26" w16cid:durableId="727651494">
    <w:abstractNumId w:val="6"/>
  </w:num>
  <w:num w:numId="27" w16cid:durableId="705526814">
    <w:abstractNumId w:val="29"/>
  </w:num>
  <w:num w:numId="28" w16cid:durableId="1299260207">
    <w:abstractNumId w:val="35"/>
  </w:num>
  <w:num w:numId="29" w16cid:durableId="504130148">
    <w:abstractNumId w:val="0"/>
  </w:num>
  <w:num w:numId="30" w16cid:durableId="5064268">
    <w:abstractNumId w:val="18"/>
  </w:num>
  <w:num w:numId="31" w16cid:durableId="2126458064">
    <w:abstractNumId w:val="9"/>
  </w:num>
  <w:num w:numId="32" w16cid:durableId="276640913">
    <w:abstractNumId w:val="36"/>
  </w:num>
  <w:num w:numId="33" w16cid:durableId="861432837">
    <w:abstractNumId w:val="28"/>
  </w:num>
  <w:num w:numId="34" w16cid:durableId="2061005412">
    <w:abstractNumId w:val="11"/>
  </w:num>
  <w:num w:numId="35" w16cid:durableId="428474716">
    <w:abstractNumId w:val="13"/>
  </w:num>
  <w:num w:numId="36" w16cid:durableId="1691450604">
    <w:abstractNumId w:val="25"/>
  </w:num>
  <w:num w:numId="37" w16cid:durableId="994263943">
    <w:abstractNumId w:val="20"/>
  </w:num>
  <w:num w:numId="38" w16cid:durableId="1337801833">
    <w:abstractNumId w:val="27"/>
  </w:num>
  <w:num w:numId="39" w16cid:durableId="19598213">
    <w:abstractNumId w:val="33"/>
  </w:num>
  <w:num w:numId="40" w16cid:durableId="386270015">
    <w:abstractNumId w:val="7"/>
  </w:num>
  <w:num w:numId="41" w16cid:durableId="872888331">
    <w:abstractNumId w:val="12"/>
  </w:num>
  <w:num w:numId="42" w16cid:durableId="1501971728">
    <w:abstractNumId w:val="26"/>
  </w:num>
  <w:num w:numId="43" w16cid:durableId="10763947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069A7"/>
    <w:rsid w:val="00011AA8"/>
    <w:rsid w:val="00012D57"/>
    <w:rsid w:val="00017678"/>
    <w:rsid w:val="00031063"/>
    <w:rsid w:val="00054586"/>
    <w:rsid w:val="00054B6F"/>
    <w:rsid w:val="00062ECD"/>
    <w:rsid w:val="000630DB"/>
    <w:rsid w:val="00065C71"/>
    <w:rsid w:val="000E3D47"/>
    <w:rsid w:val="0011018F"/>
    <w:rsid w:val="00111369"/>
    <w:rsid w:val="00117770"/>
    <w:rsid w:val="001324BE"/>
    <w:rsid w:val="00144F64"/>
    <w:rsid w:val="00152C82"/>
    <w:rsid w:val="001632F6"/>
    <w:rsid w:val="001656D5"/>
    <w:rsid w:val="001751EF"/>
    <w:rsid w:val="00185A85"/>
    <w:rsid w:val="001865E4"/>
    <w:rsid w:val="00195181"/>
    <w:rsid w:val="00195460"/>
    <w:rsid w:val="001E1734"/>
    <w:rsid w:val="001E21BB"/>
    <w:rsid w:val="001E5F2D"/>
    <w:rsid w:val="002527F7"/>
    <w:rsid w:val="00253D4A"/>
    <w:rsid w:val="00265F00"/>
    <w:rsid w:val="00280DAE"/>
    <w:rsid w:val="002937CB"/>
    <w:rsid w:val="002A3D98"/>
    <w:rsid w:val="002B4327"/>
    <w:rsid w:val="002C5EED"/>
    <w:rsid w:val="00335EF0"/>
    <w:rsid w:val="00361CBB"/>
    <w:rsid w:val="003A0F1F"/>
    <w:rsid w:val="003B350E"/>
    <w:rsid w:val="003D6407"/>
    <w:rsid w:val="00412291"/>
    <w:rsid w:val="00420ACE"/>
    <w:rsid w:val="00437251"/>
    <w:rsid w:val="0045218E"/>
    <w:rsid w:val="00453810"/>
    <w:rsid w:val="00490374"/>
    <w:rsid w:val="00491B5D"/>
    <w:rsid w:val="00496066"/>
    <w:rsid w:val="004A236E"/>
    <w:rsid w:val="004A35F1"/>
    <w:rsid w:val="004B4E75"/>
    <w:rsid w:val="004C122C"/>
    <w:rsid w:val="004C1AE1"/>
    <w:rsid w:val="004C60FB"/>
    <w:rsid w:val="00504E45"/>
    <w:rsid w:val="0051227F"/>
    <w:rsid w:val="005148FE"/>
    <w:rsid w:val="00516BA2"/>
    <w:rsid w:val="005374CE"/>
    <w:rsid w:val="00552BCE"/>
    <w:rsid w:val="005555E0"/>
    <w:rsid w:val="00596C42"/>
    <w:rsid w:val="005B7ADB"/>
    <w:rsid w:val="005D2577"/>
    <w:rsid w:val="005D73FC"/>
    <w:rsid w:val="005E563D"/>
    <w:rsid w:val="005E6BC6"/>
    <w:rsid w:val="005E77B7"/>
    <w:rsid w:val="0060264C"/>
    <w:rsid w:val="00630003"/>
    <w:rsid w:val="006338E0"/>
    <w:rsid w:val="00643942"/>
    <w:rsid w:val="00645D31"/>
    <w:rsid w:val="00670204"/>
    <w:rsid w:val="00694160"/>
    <w:rsid w:val="00695893"/>
    <w:rsid w:val="006A200F"/>
    <w:rsid w:val="006A2E3A"/>
    <w:rsid w:val="006C0F91"/>
    <w:rsid w:val="006C40FB"/>
    <w:rsid w:val="006C4E8D"/>
    <w:rsid w:val="006E5562"/>
    <w:rsid w:val="00704E67"/>
    <w:rsid w:val="00710521"/>
    <w:rsid w:val="007723F2"/>
    <w:rsid w:val="007A70B5"/>
    <w:rsid w:val="007B2FFC"/>
    <w:rsid w:val="007B3F4C"/>
    <w:rsid w:val="008135C1"/>
    <w:rsid w:val="008151C6"/>
    <w:rsid w:val="00850492"/>
    <w:rsid w:val="008800B2"/>
    <w:rsid w:val="00891901"/>
    <w:rsid w:val="008A44A6"/>
    <w:rsid w:val="008B167C"/>
    <w:rsid w:val="008C1B85"/>
    <w:rsid w:val="008C294F"/>
    <w:rsid w:val="008F1E2A"/>
    <w:rsid w:val="008F2A95"/>
    <w:rsid w:val="008F615F"/>
    <w:rsid w:val="009050BF"/>
    <w:rsid w:val="00913B03"/>
    <w:rsid w:val="00921464"/>
    <w:rsid w:val="0092234E"/>
    <w:rsid w:val="00925F1A"/>
    <w:rsid w:val="00967EC5"/>
    <w:rsid w:val="00987A59"/>
    <w:rsid w:val="009C47C2"/>
    <w:rsid w:val="009E6391"/>
    <w:rsid w:val="009F090F"/>
    <w:rsid w:val="00A26016"/>
    <w:rsid w:val="00A35EB6"/>
    <w:rsid w:val="00A44DF4"/>
    <w:rsid w:val="00A541E6"/>
    <w:rsid w:val="00A65201"/>
    <w:rsid w:val="00A71830"/>
    <w:rsid w:val="00A85605"/>
    <w:rsid w:val="00A941FC"/>
    <w:rsid w:val="00AC70CE"/>
    <w:rsid w:val="00AD70AF"/>
    <w:rsid w:val="00AE4A2F"/>
    <w:rsid w:val="00B50397"/>
    <w:rsid w:val="00B57E47"/>
    <w:rsid w:val="00B73E9A"/>
    <w:rsid w:val="00B81AD1"/>
    <w:rsid w:val="00B95518"/>
    <w:rsid w:val="00BB1188"/>
    <w:rsid w:val="00BC4D51"/>
    <w:rsid w:val="00C10409"/>
    <w:rsid w:val="00C12B5C"/>
    <w:rsid w:val="00C41BEB"/>
    <w:rsid w:val="00C77DC5"/>
    <w:rsid w:val="00CA5817"/>
    <w:rsid w:val="00CB2FA0"/>
    <w:rsid w:val="00CD2E1A"/>
    <w:rsid w:val="00CE1673"/>
    <w:rsid w:val="00CF56D4"/>
    <w:rsid w:val="00D148F0"/>
    <w:rsid w:val="00D17C7B"/>
    <w:rsid w:val="00D61C5E"/>
    <w:rsid w:val="00D7789F"/>
    <w:rsid w:val="00D77E07"/>
    <w:rsid w:val="00D92344"/>
    <w:rsid w:val="00DB05DC"/>
    <w:rsid w:val="00DB7C19"/>
    <w:rsid w:val="00DC69EA"/>
    <w:rsid w:val="00DD7761"/>
    <w:rsid w:val="00DE657E"/>
    <w:rsid w:val="00DF1B3C"/>
    <w:rsid w:val="00DF1ED8"/>
    <w:rsid w:val="00E303A2"/>
    <w:rsid w:val="00E41E9D"/>
    <w:rsid w:val="00E44A0E"/>
    <w:rsid w:val="00E46A86"/>
    <w:rsid w:val="00E7080C"/>
    <w:rsid w:val="00E9149E"/>
    <w:rsid w:val="00E93DE8"/>
    <w:rsid w:val="00EB5DC1"/>
    <w:rsid w:val="00EC0044"/>
    <w:rsid w:val="00EC1A95"/>
    <w:rsid w:val="00ED1B6F"/>
    <w:rsid w:val="00ED2953"/>
    <w:rsid w:val="00EF5C2F"/>
    <w:rsid w:val="00F02134"/>
    <w:rsid w:val="00F238F6"/>
    <w:rsid w:val="00F26285"/>
    <w:rsid w:val="00F51083"/>
    <w:rsid w:val="00F54FEB"/>
    <w:rsid w:val="00F631BA"/>
    <w:rsid w:val="00F634A3"/>
    <w:rsid w:val="00F6720A"/>
    <w:rsid w:val="00F71076"/>
    <w:rsid w:val="00F73672"/>
    <w:rsid w:val="00F9479E"/>
    <w:rsid w:val="00F95B01"/>
    <w:rsid w:val="00FA19C8"/>
    <w:rsid w:val="00FD5D70"/>
    <w:rsid w:val="00FD7B8D"/>
    <w:rsid w:val="00FF4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6B7BFABE-8B18-4C9B-BFFD-38F244F0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styleId="ListParagraph">
    <w:name w:val="List Paragraph"/>
    <w:basedOn w:val="Normal"/>
    <w:uiPriority w:val="34"/>
    <w:qFormat/>
    <w:rsid w:val="00265F00"/>
    <w:pPr>
      <w:ind w:left="720"/>
      <w:contextualSpacing/>
    </w:pPr>
  </w:style>
  <w:style w:type="character" w:styleId="Hyperlink">
    <w:name w:val="Hyperlink"/>
    <w:basedOn w:val="DefaultParagraphFont"/>
    <w:uiPriority w:val="99"/>
    <w:unhideWhenUsed/>
    <w:rsid w:val="00E44A0E"/>
    <w:rPr>
      <w:color w:val="0563C1" w:themeColor="hyperlink"/>
      <w:u w:val="single"/>
    </w:rPr>
  </w:style>
  <w:style w:type="character" w:styleId="UnresolvedMention">
    <w:name w:val="Unresolved Mention"/>
    <w:basedOn w:val="DefaultParagraphFont"/>
    <w:uiPriority w:val="99"/>
    <w:semiHidden/>
    <w:unhideWhenUsed/>
    <w:rsid w:val="00E44A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2023436064">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1363286459">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erventiohousing.com/about-us/complaints/" TargetMode="External"/><Relationship Id="rId5" Type="http://schemas.openxmlformats.org/officeDocument/2006/relationships/numbering" Target="numbering.xml"/><Relationship Id="rId10" Type="http://schemas.openxmlformats.org/officeDocument/2006/relationships/hyperlink" Target="https://derventiohousing.com/about-us/complaints/" TargetMode="External"/><Relationship Id="rId4" Type="http://schemas.openxmlformats.org/officeDocument/2006/relationships/customXml" Target="../customXml/item4.xml"/><Relationship Id="rId9" Type="http://schemas.openxmlformats.org/officeDocument/2006/relationships/hyperlink" Target="https://derventiohousing.com/about-us/complai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174391-8c6d-4144-a5eb-17d62e3ad863">
      <Terms xmlns="http://schemas.microsoft.com/office/infopath/2007/PartnerControls"/>
    </lcf76f155ced4ddcb4097134ff3c332f>
    <TaxCatchAll xmlns="c28f8d68-3d2f-436c-972c-db53eb1b5be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E309542B26504FB653779D33C8C3E3" ma:contentTypeVersion="19" ma:contentTypeDescription="Create a new document." ma:contentTypeScope="" ma:versionID="39e3e960b3d185b6304a06318a2758bd">
  <xsd:schema xmlns:xsd="http://www.w3.org/2001/XMLSchema" xmlns:xs="http://www.w3.org/2001/XMLSchema" xmlns:p="http://schemas.microsoft.com/office/2006/metadata/properties" xmlns:ns2="5d174391-8c6d-4144-a5eb-17d62e3ad863" xmlns:ns3="c28f8d68-3d2f-436c-972c-db53eb1b5bec" targetNamespace="http://schemas.microsoft.com/office/2006/metadata/properties" ma:root="true" ma:fieldsID="047453038f31243e3103698b914e077c" ns2:_="" ns3:_="">
    <xsd:import namespace="5d174391-8c6d-4144-a5eb-17d62e3ad863"/>
    <xsd:import namespace="c28f8d68-3d2f-436c-972c-db53eb1b5b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74391-8c6d-4144-a5eb-17d62e3ad8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7aa122e-1014-4725-9df3-68a38e5e9f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8f8d68-3d2f-436c-972c-db53eb1b5be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d956d3-4dc0-422b-80ae-1aab8c316226}" ma:internalName="TaxCatchAll" ma:showField="CatchAllData" ma:web="c28f8d68-3d2f-436c-972c-db53eb1b5b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5d174391-8c6d-4144-a5eb-17d62e3ad863"/>
    <ds:schemaRef ds:uri="c28f8d68-3d2f-436c-972c-db53eb1b5bec"/>
  </ds:schemaRefs>
</ds:datastoreItem>
</file>

<file path=customXml/itemProps2.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3.xml><?xml version="1.0" encoding="utf-8"?>
<ds:datastoreItem xmlns:ds="http://schemas.openxmlformats.org/officeDocument/2006/customXml" ds:itemID="{EE5D3B62-A851-4B30-B1CA-31EFD6667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74391-8c6d-4144-a5eb-17d62e3ad863"/>
    <ds:schemaRef ds:uri="c28f8d68-3d2f-436c-972c-db53eb1b5b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A933B0-47DE-4DD9-8AE7-A344C4C7CD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5802</Words>
  <Characters>31448</Characters>
  <Application>Microsoft Office Word</Application>
  <DocSecurity>0</DocSecurity>
  <Lines>1572</Lines>
  <Paragraphs>620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dc:description/>
  <cp:lastModifiedBy>Jackie Carpenter</cp:lastModifiedBy>
  <cp:revision>2</cp:revision>
  <cp:lastPrinted>2026-08-11T10:02:00Z</cp:lastPrinted>
  <dcterms:created xsi:type="dcterms:W3CDTF">2026-08-13T10:49:00Z</dcterms:created>
  <dcterms:modified xsi:type="dcterms:W3CDTF">2026-08-13T10:49:00Z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0x010100D5B1AD80D1E7F144A144ABFE65841A67</vt:lpwstr>
  </property>
  <property fmtid="{D5CDD505-2E9C-101B-9397-08002B2CF9AE}" pid="3" name="MediaServiceImageTags">
    <vt:lpwstr/>
  </property>
</Properties>
</file>